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2970"/>
        <w:gridCol w:w="450"/>
        <w:gridCol w:w="2198"/>
        <w:gridCol w:w="502"/>
        <w:gridCol w:w="810"/>
        <w:gridCol w:w="1336"/>
        <w:gridCol w:w="554"/>
        <w:gridCol w:w="2095"/>
      </w:tblGrid>
      <w:tr w:rsidR="00D4767E" w:rsidRPr="00B47251" w14:paraId="450AC83B" w14:textId="77777777" w:rsidTr="5CD3002A">
        <w:tc>
          <w:tcPr>
            <w:tcW w:w="2970" w:type="dxa"/>
            <w:vAlign w:val="center"/>
          </w:tcPr>
          <w:p w14:paraId="319C6118" w14:textId="14BBF2D4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Name of Safe 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Job Procedure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5745A059" w14:textId="34BB5C53" w:rsidR="00D4767E" w:rsidRPr="00B47251" w:rsidRDefault="000D2004" w:rsidP="00985874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Hydro</w:t>
            </w:r>
            <w:r w:rsidR="00A66C1D">
              <w:rPr>
                <w:rFonts w:ascii="Myriad Pro" w:hAnsi="Myriad Pro"/>
                <w:sz w:val="20"/>
                <w:szCs w:val="20"/>
              </w:rPr>
              <w:t>vac</w:t>
            </w:r>
            <w:r w:rsidR="0050730E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E747D3">
              <w:rPr>
                <w:rFonts w:ascii="Myriad Pro" w:hAnsi="Myriad Pro"/>
                <w:sz w:val="20"/>
                <w:szCs w:val="20"/>
              </w:rPr>
              <w:t>Use of Grounding Mats</w:t>
            </w:r>
          </w:p>
        </w:tc>
        <w:tc>
          <w:tcPr>
            <w:tcW w:w="1890" w:type="dxa"/>
            <w:gridSpan w:val="2"/>
            <w:vAlign w:val="center"/>
          </w:tcPr>
          <w:p w14:paraId="25254CE0" w14:textId="2BF905F2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S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P #</w:t>
            </w:r>
          </w:p>
        </w:tc>
        <w:tc>
          <w:tcPr>
            <w:tcW w:w="2095" w:type="dxa"/>
            <w:vAlign w:val="center"/>
          </w:tcPr>
          <w:p w14:paraId="2302FF59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00-0__</w:t>
            </w:r>
            <w:r w:rsidRPr="00B47251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</w:tr>
      <w:tr w:rsidR="00D4767E" w:rsidRPr="00B47251" w14:paraId="5557A49D" w14:textId="77777777" w:rsidTr="5CD3002A">
        <w:tc>
          <w:tcPr>
            <w:tcW w:w="2970" w:type="dxa"/>
            <w:vAlign w:val="center"/>
          </w:tcPr>
          <w:p w14:paraId="49B0638A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Hazard Rating: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6605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EE77263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98" w:type="dxa"/>
            <w:vAlign w:val="center"/>
          </w:tcPr>
          <w:p w14:paraId="601BFDDB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High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71026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CE695BF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46" w:type="dxa"/>
            <w:gridSpan w:val="2"/>
            <w:vAlign w:val="center"/>
          </w:tcPr>
          <w:p w14:paraId="250B9C67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Moderate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57866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497BD0FE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5" w:type="dxa"/>
            <w:vAlign w:val="center"/>
          </w:tcPr>
          <w:p w14:paraId="2E0D753E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Low</w:t>
            </w:r>
          </w:p>
        </w:tc>
      </w:tr>
      <w:tr w:rsidR="00D4767E" w:rsidRPr="00B47251" w14:paraId="6B2D7AC7" w14:textId="77777777" w:rsidTr="5CD3002A">
        <w:tc>
          <w:tcPr>
            <w:tcW w:w="2970" w:type="dxa"/>
            <w:vAlign w:val="center"/>
          </w:tcPr>
          <w:p w14:paraId="1E52F3C1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 Developed:</w:t>
            </w:r>
          </w:p>
        </w:tc>
        <w:tc>
          <w:tcPr>
            <w:tcW w:w="3960" w:type="dxa"/>
            <w:gridSpan w:val="4"/>
            <w:vAlign w:val="center"/>
          </w:tcPr>
          <w:p w14:paraId="6F5DE8FC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  <w:tc>
          <w:tcPr>
            <w:tcW w:w="1890" w:type="dxa"/>
            <w:gridSpan w:val="2"/>
            <w:vAlign w:val="center"/>
          </w:tcPr>
          <w:p w14:paraId="00BFFC65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Revision Date:</w:t>
            </w:r>
          </w:p>
        </w:tc>
        <w:tc>
          <w:tcPr>
            <w:tcW w:w="2095" w:type="dxa"/>
            <w:vAlign w:val="center"/>
          </w:tcPr>
          <w:p w14:paraId="60425115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24A6C318" w14:textId="77777777" w:rsidTr="5CD3002A">
        <w:tc>
          <w:tcPr>
            <w:tcW w:w="2970" w:type="dxa"/>
            <w:vAlign w:val="center"/>
          </w:tcPr>
          <w:p w14:paraId="4ACC1C07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  <w:r w:rsidRPr="005A4978">
              <w:rPr>
                <w:rFonts w:ascii="Myriad Pro" w:hAnsi="Myriad Pro"/>
                <w:sz w:val="20"/>
                <w:szCs w:val="20"/>
              </w:rPr>
              <w:t>(name &amp; title)</w:t>
            </w:r>
          </w:p>
        </w:tc>
        <w:tc>
          <w:tcPr>
            <w:tcW w:w="3960" w:type="dxa"/>
            <w:gridSpan w:val="4"/>
            <w:vAlign w:val="center"/>
          </w:tcPr>
          <w:p w14:paraId="135C1C9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Management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</w:p>
        </w:tc>
        <w:tc>
          <w:tcPr>
            <w:tcW w:w="1890" w:type="dxa"/>
            <w:gridSpan w:val="2"/>
            <w:vAlign w:val="center"/>
          </w:tcPr>
          <w:p w14:paraId="4FC0F9AF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393796F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7DE1188F" w14:textId="77777777" w:rsidTr="5CD3002A">
        <w:tc>
          <w:tcPr>
            <w:tcW w:w="2970" w:type="dxa"/>
            <w:vAlign w:val="center"/>
          </w:tcPr>
          <w:p w14:paraId="2C9728E4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>
              <w:rPr>
                <w:rFonts w:ascii="Myriad Pro" w:hAnsi="Myriad Pro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Myriad Pro" w:hAnsi="Myriad Pro"/>
                <w:sz w:val="20"/>
                <w:szCs w:val="20"/>
              </w:rPr>
              <w:t>(name &amp; title)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3E087D02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worker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1890" w:type="dxa"/>
            <w:gridSpan w:val="2"/>
            <w:vAlign w:val="center"/>
          </w:tcPr>
          <w:p w14:paraId="66B088D2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1D7DCAFD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</w:tbl>
    <w:p w14:paraId="62D82263" w14:textId="4D24632F" w:rsidR="00985874" w:rsidRPr="00985874" w:rsidRDefault="00985874" w:rsidP="00F247A2">
      <w:pPr>
        <w:spacing w:before="129"/>
        <w:ind w:left="92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b/>
          <w:bCs/>
          <w:sz w:val="22"/>
          <w:szCs w:val="22"/>
        </w:rPr>
        <w:t xml:space="preserve">Purpose: </w:t>
      </w:r>
      <w:r w:rsidRPr="00985874">
        <w:rPr>
          <w:rFonts w:ascii="Myriad Pro" w:hAnsi="Myriad Pro"/>
          <w:sz w:val="20"/>
          <w:szCs w:val="20"/>
        </w:rPr>
        <w:t xml:space="preserve">When a crew or unit is dispatched to a location </w:t>
      </w:r>
      <w:proofErr w:type="gramStart"/>
      <w:r w:rsidRPr="00985874">
        <w:rPr>
          <w:rFonts w:ascii="Myriad Pro" w:hAnsi="Myriad Pro"/>
          <w:sz w:val="20"/>
          <w:szCs w:val="20"/>
        </w:rPr>
        <w:t>where</w:t>
      </w:r>
      <w:proofErr w:type="gramEnd"/>
      <w:r w:rsidRPr="00985874">
        <w:rPr>
          <w:rFonts w:ascii="Myriad Pro" w:hAnsi="Myriad Pro"/>
          <w:sz w:val="20"/>
          <w:szCs w:val="20"/>
        </w:rPr>
        <w:t xml:space="preserve"> </w:t>
      </w:r>
      <w:r w:rsidR="003E766F" w:rsidRPr="003E766F">
        <w:rPr>
          <w:rFonts w:ascii="Myriad Pro" w:hAnsi="Myriad Pro"/>
          <w:sz w:val="20"/>
          <w:szCs w:val="20"/>
        </w:rPr>
        <w:t>digging for electrical companies</w:t>
      </w:r>
      <w:r w:rsidR="003E766F">
        <w:rPr>
          <w:rFonts w:ascii="Myriad Pro" w:hAnsi="Myriad Pro"/>
          <w:sz w:val="20"/>
          <w:szCs w:val="20"/>
        </w:rPr>
        <w:t xml:space="preserve"> or</w:t>
      </w:r>
      <w:r w:rsidR="003E766F" w:rsidRPr="003E766F">
        <w:rPr>
          <w:rFonts w:ascii="Myriad Pro" w:hAnsi="Myriad Pro"/>
          <w:sz w:val="20"/>
          <w:szCs w:val="20"/>
        </w:rPr>
        <w:t xml:space="preserve"> exposing electrical</w:t>
      </w:r>
      <w:r w:rsidR="003E766F">
        <w:rPr>
          <w:rFonts w:ascii="Myriad Pro" w:hAnsi="Myriad Pro"/>
          <w:sz w:val="20"/>
          <w:szCs w:val="20"/>
        </w:rPr>
        <w:t xml:space="preserve"> utilities, including working </w:t>
      </w:r>
      <w:r w:rsidR="003E766F" w:rsidRPr="003E766F">
        <w:rPr>
          <w:rFonts w:ascii="Myriad Pro" w:hAnsi="Myriad Pro"/>
          <w:sz w:val="20"/>
          <w:szCs w:val="20"/>
        </w:rPr>
        <w:t>at substations</w:t>
      </w:r>
      <w:r w:rsidR="003E766F">
        <w:rPr>
          <w:rFonts w:ascii="Myriad Pro" w:hAnsi="Myriad Pro"/>
          <w:sz w:val="20"/>
          <w:szCs w:val="20"/>
        </w:rPr>
        <w:t>, grounding mats are used</w:t>
      </w:r>
      <w:r w:rsidRPr="00985874">
        <w:rPr>
          <w:rFonts w:ascii="Myriad Pro" w:hAnsi="Myriad Pro"/>
          <w:sz w:val="20"/>
          <w:szCs w:val="20"/>
        </w:rPr>
        <w:t>.</w:t>
      </w:r>
      <w:r w:rsidR="00F247A2">
        <w:rPr>
          <w:rFonts w:ascii="Myriad Pro" w:hAnsi="Myriad Pro"/>
          <w:sz w:val="20"/>
          <w:szCs w:val="20"/>
        </w:rPr>
        <w:t xml:space="preserve"> </w:t>
      </w:r>
      <w:r w:rsidR="00F247A2" w:rsidRPr="00F247A2">
        <w:rPr>
          <w:rFonts w:ascii="Myriad Pro" w:hAnsi="Myriad Pro"/>
          <w:sz w:val="20"/>
          <w:szCs w:val="20"/>
          <w:lang w:val="en-CA"/>
        </w:rPr>
        <w:t xml:space="preserve"> When a high voltage energized line cannot be shut down and “locked out” this procedure will help reduce the possibility of </w:t>
      </w:r>
      <w:r w:rsidR="00246351">
        <w:rPr>
          <w:rFonts w:ascii="Myriad Pro" w:hAnsi="Myriad Pro"/>
          <w:sz w:val="20"/>
          <w:szCs w:val="20"/>
          <w:lang w:val="en-CA"/>
        </w:rPr>
        <w:t xml:space="preserve">electrical </w:t>
      </w:r>
      <w:r w:rsidR="00F247A2" w:rsidRPr="00F247A2">
        <w:rPr>
          <w:rFonts w:ascii="Myriad Pro" w:hAnsi="Myriad Pro"/>
          <w:sz w:val="20"/>
          <w:szCs w:val="20"/>
          <w:lang w:val="en-CA"/>
        </w:rPr>
        <w:t xml:space="preserve">injury </w:t>
      </w:r>
      <w:r w:rsidR="00246351">
        <w:rPr>
          <w:rFonts w:ascii="Myriad Pro" w:hAnsi="Myriad Pro"/>
          <w:sz w:val="20"/>
          <w:szCs w:val="20"/>
          <w:lang w:val="en-CA"/>
        </w:rPr>
        <w:t>or</w:t>
      </w:r>
      <w:r w:rsidR="00F247A2" w:rsidRPr="00F247A2">
        <w:rPr>
          <w:rFonts w:ascii="Myriad Pro" w:hAnsi="Myriad Pro"/>
          <w:sz w:val="20"/>
          <w:szCs w:val="20"/>
          <w:lang w:val="en-CA"/>
        </w:rPr>
        <w:t xml:space="preserve"> electrocution.</w:t>
      </w:r>
    </w:p>
    <w:p w14:paraId="1ACD37D7" w14:textId="77777777" w:rsidR="00985874" w:rsidRDefault="00985874" w:rsidP="00D4767E">
      <w:pPr>
        <w:rPr>
          <w:rFonts w:ascii="Myriad Pro" w:hAnsi="Myriad Pro"/>
          <w:b/>
          <w:bCs/>
          <w:sz w:val="22"/>
          <w:szCs w:val="22"/>
        </w:rPr>
      </w:pPr>
    </w:p>
    <w:p w14:paraId="33931E22" w14:textId="18AC0875" w:rsidR="00D4767E" w:rsidRDefault="007D6D36" w:rsidP="00D4767E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>Instructions: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p w14:paraId="569F4DB1" w14:textId="3E991203" w:rsidR="00D4767E" w:rsidRPr="00D4767E" w:rsidRDefault="00D4767E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 xml:space="preserve">Management and Worker representatives must review this safe </w:t>
      </w:r>
      <w:r>
        <w:rPr>
          <w:rFonts w:ascii="Myriad Pro" w:hAnsi="Myriad Pro"/>
          <w:sz w:val="20"/>
          <w:szCs w:val="20"/>
        </w:rPr>
        <w:t>job procedure</w:t>
      </w:r>
      <w:r w:rsidRPr="00D4767E">
        <w:rPr>
          <w:rFonts w:ascii="Myriad Pro" w:hAnsi="Myriad Pro"/>
          <w:sz w:val="20"/>
          <w:szCs w:val="20"/>
        </w:rPr>
        <w:t xml:space="preserve"> (S</w:t>
      </w:r>
      <w:r>
        <w:rPr>
          <w:rFonts w:ascii="Myriad Pro" w:hAnsi="Myriad Pro"/>
          <w:sz w:val="20"/>
          <w:szCs w:val="20"/>
        </w:rPr>
        <w:t>JP</w:t>
      </w:r>
      <w:r w:rsidRPr="00D4767E">
        <w:rPr>
          <w:rFonts w:ascii="Myriad Pro" w:hAnsi="Myriad Pro"/>
          <w:sz w:val="20"/>
          <w:szCs w:val="20"/>
        </w:rPr>
        <w:t xml:space="preserve">) prior to implementation, annually or any time the task, equipment, or materials change. </w:t>
      </w:r>
    </w:p>
    <w:p w14:paraId="6ED84F76" w14:textId="387474F0" w:rsidR="007D6D36" w:rsidRPr="00D4767E" w:rsidRDefault="007D6D36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>Do NOT perform this procedure until you have been appropriately trained and authorized to do so by your supervisor.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7D6D36" w14:paraId="2AFF84D4" w14:textId="77777777" w:rsidTr="003B4DE2">
        <w:tc>
          <w:tcPr>
            <w:tcW w:w="10885" w:type="dxa"/>
          </w:tcPr>
          <w:p w14:paraId="7B6D4BBD" w14:textId="2AD6932F" w:rsidR="007D6D36" w:rsidRP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7D6D36">
              <w:rPr>
                <w:rFonts w:ascii="Myriad Pro" w:hAnsi="Myriad Pro"/>
                <w:b/>
                <w:bCs/>
                <w:sz w:val="22"/>
                <w:szCs w:val="22"/>
              </w:rPr>
              <w:t>Required Training:</w:t>
            </w:r>
            <w:r w:rsidRPr="007D6D36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</w:tc>
      </w:tr>
      <w:tr w:rsidR="003B4DE2" w:rsidRPr="007D6D36" w14:paraId="17E6F118" w14:textId="77777777" w:rsidTr="003B4DE2">
        <w:tc>
          <w:tcPr>
            <w:tcW w:w="10885" w:type="dxa"/>
          </w:tcPr>
          <w:p w14:paraId="35CE9E26" w14:textId="5477FC8A" w:rsidR="00B311E5" w:rsidRPr="00A75691" w:rsidRDefault="00B311E5" w:rsidP="00B311E5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E</w:t>
            </w:r>
            <w:r w:rsidRPr="00A75691">
              <w:rPr>
                <w:rFonts w:ascii="Myriad Pro" w:hAnsi="Myriad Pro"/>
                <w:sz w:val="20"/>
                <w:szCs w:val="20"/>
                <w:lang w:val="en-US"/>
              </w:rPr>
              <w:t xml:space="preserve">quipotential </w:t>
            </w:r>
            <w:r>
              <w:rPr>
                <w:rFonts w:ascii="Myriad Pro" w:hAnsi="Myriad Pro"/>
                <w:sz w:val="20"/>
                <w:szCs w:val="20"/>
                <w:lang w:val="en-US"/>
              </w:rPr>
              <w:t>Grounding &amp; B</w:t>
            </w:r>
            <w:r w:rsidRPr="00A75691">
              <w:rPr>
                <w:rFonts w:ascii="Myriad Pro" w:hAnsi="Myriad Pro"/>
                <w:sz w:val="20"/>
                <w:szCs w:val="20"/>
                <w:lang w:val="en-US"/>
              </w:rPr>
              <w:t>onding</w:t>
            </w:r>
            <w:r>
              <w:rPr>
                <w:rFonts w:ascii="Myriad Pro" w:hAnsi="Myriad Pro"/>
                <w:sz w:val="20"/>
                <w:szCs w:val="20"/>
                <w:lang w:val="en-US"/>
              </w:rPr>
              <w:t xml:space="preserve"> (may be facilitated in-house aligned with grounding mat manufacturer)</w:t>
            </w:r>
          </w:p>
          <w:p w14:paraId="6D808AAA" w14:textId="77777777" w:rsidR="00B311E5" w:rsidRDefault="00443A90" w:rsidP="00A75691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On-the-job </w:t>
            </w:r>
            <w:r w:rsidR="003E766F">
              <w:rPr>
                <w:rFonts w:ascii="Myriad Pro" w:hAnsi="Myriad Pro"/>
                <w:sz w:val="20"/>
                <w:szCs w:val="20"/>
              </w:rPr>
              <w:t>aligned with the instructions in the manual that comes with the grounding mat</w:t>
            </w:r>
          </w:p>
          <w:p w14:paraId="107FF501" w14:textId="2043F888" w:rsidR="003B4DE2" w:rsidRPr="007D6D36" w:rsidRDefault="00A75691" w:rsidP="00A75691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  <w:lang w:val="en-US"/>
              </w:rPr>
              <w:t>On-the-job instruction of the</w:t>
            </w:r>
            <w:r w:rsidRPr="00A75691">
              <w:rPr>
                <w:rFonts w:ascii="Myriad Pro" w:hAnsi="Myriad Pro"/>
                <w:sz w:val="20"/>
                <w:szCs w:val="20"/>
                <w:lang w:val="en-US"/>
              </w:rPr>
              <w:t xml:space="preserve"> Electrical Safe Work Practices</w:t>
            </w:r>
            <w:r w:rsidR="00B311E5">
              <w:rPr>
                <w:rFonts w:ascii="Myriad Pro" w:hAnsi="Myriad Pro"/>
                <w:sz w:val="20"/>
                <w:szCs w:val="20"/>
                <w:lang w:val="en-US"/>
              </w:rPr>
              <w:t xml:space="preserve"> and Breaking Ground Procedures</w:t>
            </w:r>
          </w:p>
        </w:tc>
      </w:tr>
    </w:tbl>
    <w:p w14:paraId="1CAEA387" w14:textId="77777777" w:rsidR="007D6D36" w:rsidRDefault="007D6D36" w:rsidP="007D6D36">
      <w:pPr>
        <w:rPr>
          <w:rFonts w:ascii="Myriad Pro" w:hAnsi="Myriad Pro"/>
          <w:sz w:val="6"/>
          <w:szCs w:val="6"/>
        </w:rPr>
      </w:pPr>
    </w:p>
    <w:p w14:paraId="72C0F435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24D355E5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523C4EE0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2A528F2B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tbl>
      <w:tblPr>
        <w:tblStyle w:val="TableGrid"/>
        <w:tblW w:w="9384" w:type="dxa"/>
        <w:tblInd w:w="703" w:type="dxa"/>
        <w:tblLook w:val="04A0" w:firstRow="1" w:lastRow="0" w:firstColumn="1" w:lastColumn="0" w:noHBand="0" w:noVBand="1"/>
      </w:tblPr>
      <w:tblGrid>
        <w:gridCol w:w="1034"/>
        <w:gridCol w:w="789"/>
        <w:gridCol w:w="841"/>
        <w:gridCol w:w="1137"/>
        <w:gridCol w:w="1033"/>
        <w:gridCol w:w="792"/>
        <w:gridCol w:w="756"/>
        <w:gridCol w:w="996"/>
        <w:gridCol w:w="1106"/>
        <w:gridCol w:w="900"/>
      </w:tblGrid>
      <w:tr w:rsidR="00D705C0" w:rsidRPr="00B47251" w14:paraId="7A8B4A79" w14:textId="77777777" w:rsidTr="00D705C0">
        <w:trPr>
          <w:trHeight w:val="249"/>
        </w:trPr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9432925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43CD39F1" w14:textId="435E155E" w:rsidR="00D705C0" w:rsidRPr="00961AE8" w:rsidRDefault="00D705C0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24221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BC8DD7" w14:textId="151AF697" w:rsidR="00D705C0" w:rsidRDefault="003E766F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211509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0547FB34" w14:textId="00D2760C" w:rsidR="00D705C0" w:rsidRPr="00961AE8" w:rsidRDefault="009D12A8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33672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57CB7EF" w14:textId="59A15DDA" w:rsidR="00D705C0" w:rsidRPr="00961AE8" w:rsidRDefault="00D705C0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66407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0CA90E97" w14:textId="7B6B292F" w:rsidR="00D705C0" w:rsidRPr="00961AE8" w:rsidRDefault="003E766F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33515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4CA16443" w14:textId="3D0FEBEF" w:rsidR="00D705C0" w:rsidRPr="00961AE8" w:rsidRDefault="003E766F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87019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</w:tcPr>
              <w:p w14:paraId="66903B06" w14:textId="3BA43537" w:rsidR="00D705C0" w:rsidRPr="00961AE8" w:rsidRDefault="003E766F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55134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9" w:type="dxa"/>
              </w:tcPr>
              <w:p w14:paraId="46354978" w14:textId="2D17A46B" w:rsidR="00D705C0" w:rsidRPr="00961AE8" w:rsidRDefault="003E766F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3111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5" w:type="dxa"/>
              </w:tcPr>
              <w:p w14:paraId="76202C33" w14:textId="760113D9" w:rsidR="00D705C0" w:rsidRPr="00961AE8" w:rsidRDefault="003E766F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21177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2" w:type="dxa"/>
              </w:tcPr>
              <w:p w14:paraId="4B4CA646" w14:textId="57A25024" w:rsidR="00D705C0" w:rsidRPr="00961AE8" w:rsidRDefault="003E766F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705C0" w:rsidRPr="00B47251" w14:paraId="75CADD15" w14:textId="77777777" w:rsidTr="00D705C0">
        <w:trPr>
          <w:trHeight w:val="525"/>
        </w:trPr>
        <w:tc>
          <w:tcPr>
            <w:tcW w:w="1036" w:type="dxa"/>
          </w:tcPr>
          <w:p w14:paraId="4CB51026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42001E5B" wp14:editId="19995F9A">
                  <wp:extent cx="361950" cy="361950"/>
                  <wp:effectExtent l="0" t="0" r="0" b="0"/>
                  <wp:docPr id="611836301" name="Picture 611836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9A3" w14:textId="51A8FF7B" w:rsidR="00D705C0" w:rsidRPr="00961AE8" w:rsidRDefault="00A66C1D" w:rsidP="00EA5B47">
            <w:pPr>
              <w:jc w:val="center"/>
              <w:rPr>
                <w:rFonts w:ascii="Myriad Pro" w:hAnsi="Myriad Pro"/>
                <w:noProof/>
                <w:sz w:val="18"/>
                <w:szCs w:val="18"/>
              </w:rPr>
            </w:pPr>
            <w:r>
              <w:rPr>
                <w:rFonts w:ascii="Myriad Pro" w:hAnsi="Myriad Pro"/>
                <w:noProof/>
                <w:sz w:val="18"/>
                <w:szCs w:val="18"/>
              </w:rPr>
              <w:pict w14:anchorId="0D74B7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0604087" o:spid="_x0000_i1025" type="#_x0000_t75" style="width:26.3pt;height:26.3pt;visibility:visible;mso-wrap-style:square">
                  <v:imagedata r:id="rId12" o:title=""/>
                </v:shape>
              </w:pict>
            </w:r>
          </w:p>
        </w:tc>
        <w:tc>
          <w:tcPr>
            <w:tcW w:w="792" w:type="dxa"/>
          </w:tcPr>
          <w:p w14:paraId="07A32472" w14:textId="079A2DF3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5E4112B" wp14:editId="7973923C">
                  <wp:extent cx="365760" cy="365760"/>
                  <wp:effectExtent l="0" t="0" r="0" b="0"/>
                  <wp:docPr id="558654290" name="Picture 55865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</w:tcPr>
          <w:p w14:paraId="18B9E2BD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1BDF783" wp14:editId="4FCD5633">
                  <wp:extent cx="365760" cy="365760"/>
                  <wp:effectExtent l="0" t="0" r="0" b="0"/>
                  <wp:docPr id="1109925970" name="Picture 1109925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2E3C1E6A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370B4CD" wp14:editId="65D4E0E1">
                  <wp:extent cx="365760" cy="365760"/>
                  <wp:effectExtent l="0" t="0" r="0" b="0"/>
                  <wp:docPr id="907100234" name="Picture 90710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5367935C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32C411B9" wp14:editId="26E8B4F5">
                  <wp:extent cx="365760" cy="365760"/>
                  <wp:effectExtent l="0" t="0" r="0" b="0"/>
                  <wp:docPr id="116891538" name="Picture 116891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14:paraId="478D1BDE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72F12C" wp14:editId="7C9AFA79">
                  <wp:extent cx="342900" cy="342900"/>
                  <wp:effectExtent l="0" t="0" r="0" b="0"/>
                  <wp:docPr id="498306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0B72FFA0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6087FDD3" wp14:editId="5C2169E2">
                  <wp:extent cx="365760" cy="365760"/>
                  <wp:effectExtent l="0" t="0" r="0" b="0"/>
                  <wp:docPr id="1576217658" name="Picture 157621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5" w:type="dxa"/>
          </w:tcPr>
          <w:p w14:paraId="0C396690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B47251">
              <w:rPr>
                <w:rFonts w:ascii="Myriad Pro" w:hAnsi="Myriad Pro"/>
                <w:noProof/>
                <w:sz w:val="20"/>
                <w:szCs w:val="20"/>
              </w:rPr>
              <w:drawing>
                <wp:inline distT="0" distB="0" distL="0" distR="0" wp14:anchorId="6B3BA9C5" wp14:editId="6AECD1E4">
                  <wp:extent cx="365760" cy="365760"/>
                  <wp:effectExtent l="0" t="0" r="0" b="0"/>
                  <wp:docPr id="310851528" name="Picture 31085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dxa"/>
          </w:tcPr>
          <w:p w14:paraId="1120581D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A3D0441" wp14:editId="31D8DECC">
                  <wp:extent cx="365760" cy="365760"/>
                  <wp:effectExtent l="0" t="0" r="0" b="0"/>
                  <wp:docPr id="1291717892" name="Picture 1291717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C0" w:rsidRPr="00B47251" w14:paraId="0F54C46C" w14:textId="77777777" w:rsidTr="00D705C0">
        <w:trPr>
          <w:trHeight w:val="105"/>
        </w:trPr>
        <w:tc>
          <w:tcPr>
            <w:tcW w:w="1036" w:type="dxa"/>
            <w:shd w:val="clear" w:color="auto" w:fill="E7E6E6" w:themeFill="background2"/>
          </w:tcPr>
          <w:p w14:paraId="02906ED6" w14:textId="77777777" w:rsidR="00D705C0" w:rsidRPr="00961AE8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Eye Protection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D683DC" w14:textId="21702B37" w:rsidR="00D705C0" w:rsidRPr="00961AE8" w:rsidRDefault="00D705C0" w:rsidP="00EA5B4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Half or </w:t>
            </w:r>
            <w:proofErr w:type="gramStart"/>
            <w:r>
              <w:rPr>
                <w:rFonts w:ascii="Myriad Pro" w:hAnsi="Myriad Pro"/>
                <w:sz w:val="18"/>
                <w:szCs w:val="18"/>
              </w:rPr>
              <w:t>full face</w:t>
            </w:r>
            <w:proofErr w:type="gramEnd"/>
            <w:r>
              <w:rPr>
                <w:rFonts w:ascii="Myriad Pro" w:hAnsi="Myriad Pro"/>
                <w:sz w:val="18"/>
                <w:szCs w:val="18"/>
              </w:rPr>
              <w:t xml:space="preserve"> mask</w:t>
            </w:r>
          </w:p>
        </w:tc>
        <w:tc>
          <w:tcPr>
            <w:tcW w:w="792" w:type="dxa"/>
            <w:shd w:val="clear" w:color="auto" w:fill="E7E6E6" w:themeFill="background2"/>
          </w:tcPr>
          <w:p w14:paraId="54FCB2FC" w14:textId="6F972FA3" w:rsidR="00D705C0" w:rsidRPr="00961AE8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Face-Shield</w:t>
            </w:r>
            <w:r w:rsidR="009D12A8">
              <w:rPr>
                <w:rFonts w:ascii="Myriad Pro" w:hAnsi="Myriad Pro"/>
                <w:sz w:val="18"/>
                <w:szCs w:val="18"/>
              </w:rPr>
              <w:t xml:space="preserve"> (as needed)</w:t>
            </w:r>
          </w:p>
        </w:tc>
        <w:tc>
          <w:tcPr>
            <w:tcW w:w="1154" w:type="dxa"/>
            <w:shd w:val="clear" w:color="auto" w:fill="E7E6E6" w:themeFill="background2"/>
          </w:tcPr>
          <w:p w14:paraId="7D6B4EBA" w14:textId="06770B23" w:rsidR="00D705C0" w:rsidRPr="00961AE8" w:rsidRDefault="00D705C0" w:rsidP="009D12A8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Safety Footwear</w:t>
            </w:r>
          </w:p>
        </w:tc>
        <w:tc>
          <w:tcPr>
            <w:tcW w:w="1036" w:type="dxa"/>
            <w:shd w:val="clear" w:color="auto" w:fill="E7E6E6" w:themeFill="background2"/>
          </w:tcPr>
          <w:p w14:paraId="18B825F7" w14:textId="17D930F7" w:rsidR="00D705C0" w:rsidRPr="00961AE8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Hearing Protection</w:t>
            </w:r>
            <w:r>
              <w:rPr>
                <w:rFonts w:ascii="Myriad Pro" w:hAnsi="Myriad Pro"/>
                <w:sz w:val="18"/>
                <w:szCs w:val="18"/>
              </w:rPr>
              <w:t xml:space="preserve"> for 100 dB</w:t>
            </w:r>
          </w:p>
        </w:tc>
        <w:tc>
          <w:tcPr>
            <w:tcW w:w="792" w:type="dxa"/>
            <w:shd w:val="clear" w:color="auto" w:fill="E7E6E6" w:themeFill="background2"/>
          </w:tcPr>
          <w:p w14:paraId="6B9539E3" w14:textId="77777777" w:rsidR="00D705C0" w:rsidRPr="00961AE8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Type of Gloves</w:t>
            </w:r>
          </w:p>
        </w:tc>
        <w:tc>
          <w:tcPr>
            <w:tcW w:w="756" w:type="dxa"/>
            <w:shd w:val="clear" w:color="auto" w:fill="E7E6E6" w:themeFill="background2"/>
          </w:tcPr>
          <w:p w14:paraId="56DAAC67" w14:textId="77777777" w:rsidR="00D705C0" w:rsidRPr="00961AE8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>
              <w:rPr>
                <w:rFonts w:ascii="Myriad Pro" w:eastAsia="Arial" w:hAnsi="Myriad Pro" w:cs="Arial"/>
                <w:noProof/>
                <w:sz w:val="18"/>
                <w:szCs w:val="18"/>
              </w:rPr>
              <w:t>Hard Hat</w:t>
            </w:r>
          </w:p>
        </w:tc>
        <w:tc>
          <w:tcPr>
            <w:tcW w:w="1009" w:type="dxa"/>
            <w:shd w:val="clear" w:color="auto" w:fill="E7E6E6" w:themeFill="background2"/>
          </w:tcPr>
          <w:p w14:paraId="1E14DDD6" w14:textId="01694DAE" w:rsidR="00D705C0" w:rsidRPr="00961AE8" w:rsidRDefault="0050730E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Hi-visibility</w:t>
            </w:r>
            <w:r w:rsidR="00D705C0" w:rsidRPr="00961AE8">
              <w:rPr>
                <w:rFonts w:ascii="Myriad Pro" w:hAnsi="Myriad Pro"/>
                <w:sz w:val="18"/>
                <w:szCs w:val="18"/>
              </w:rPr>
              <w:t xml:space="preserve"> </w:t>
            </w:r>
            <w:r>
              <w:rPr>
                <w:rFonts w:ascii="Myriad Pro" w:hAnsi="Myriad Pro"/>
                <w:sz w:val="18"/>
                <w:szCs w:val="18"/>
              </w:rPr>
              <w:t>Vest</w:t>
            </w:r>
          </w:p>
        </w:tc>
        <w:tc>
          <w:tcPr>
            <w:tcW w:w="1115" w:type="dxa"/>
            <w:shd w:val="clear" w:color="auto" w:fill="E7E6E6" w:themeFill="background2"/>
          </w:tcPr>
          <w:p w14:paraId="0A3AD3D6" w14:textId="57693041" w:rsidR="00D705C0" w:rsidRPr="00602B85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602B85">
              <w:rPr>
                <w:rFonts w:ascii="Myriad Pro" w:hAnsi="Myriad Pro"/>
                <w:sz w:val="18"/>
                <w:szCs w:val="18"/>
              </w:rPr>
              <w:t xml:space="preserve">Fall restraint </w:t>
            </w:r>
            <w:r w:rsidR="009D12A8" w:rsidRPr="00602B85">
              <w:rPr>
                <w:rFonts w:ascii="Myriad Pro" w:hAnsi="Myriad Pro"/>
                <w:sz w:val="18"/>
                <w:szCs w:val="18"/>
              </w:rPr>
              <w:t>when</w:t>
            </w:r>
            <w:r w:rsidRPr="00602B85">
              <w:rPr>
                <w:rFonts w:ascii="Myriad Pro" w:hAnsi="Myriad Pro"/>
                <w:sz w:val="18"/>
                <w:szCs w:val="18"/>
              </w:rPr>
              <w:t xml:space="preserve"> applicable</w:t>
            </w:r>
          </w:p>
        </w:tc>
        <w:tc>
          <w:tcPr>
            <w:tcW w:w="902" w:type="dxa"/>
            <w:shd w:val="clear" w:color="auto" w:fill="E7E6E6" w:themeFill="background2"/>
          </w:tcPr>
          <w:p w14:paraId="0DDD6866" w14:textId="01E88792" w:rsidR="00D705C0" w:rsidRPr="00961AE8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No Loose clothing</w:t>
            </w:r>
            <w:r>
              <w:rPr>
                <w:rFonts w:ascii="Myriad Pro" w:hAnsi="Myriad Pro"/>
                <w:sz w:val="18"/>
                <w:szCs w:val="18"/>
              </w:rPr>
              <w:t xml:space="preserve">, jewelry </w:t>
            </w:r>
          </w:p>
        </w:tc>
      </w:tr>
    </w:tbl>
    <w:p w14:paraId="2AC827A6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03637000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74D48832" w14:textId="77777777" w:rsidR="003B4DE2" w:rsidRPr="007D6D36" w:rsidRDefault="003B4DE2" w:rsidP="007D6D36">
      <w:pPr>
        <w:rPr>
          <w:rFonts w:ascii="Myriad Pro" w:hAnsi="Myriad Pro"/>
          <w:sz w:val="6"/>
          <w:szCs w:val="6"/>
        </w:rPr>
      </w:pPr>
    </w:p>
    <w:p w14:paraId="16E835EA" w14:textId="77777777" w:rsidR="007D6D36" w:rsidRPr="007D6D36" w:rsidRDefault="007D6D36" w:rsidP="007D6D36">
      <w:pPr>
        <w:rPr>
          <w:rFonts w:ascii="Myriad Pro" w:hAnsi="Myriad Pro"/>
          <w:sz w:val="22"/>
          <w:szCs w:val="2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3B4DE2" w14:paraId="0D4E4652" w14:textId="77777777" w:rsidTr="003B4DE2">
        <w:tc>
          <w:tcPr>
            <w:tcW w:w="10885" w:type="dxa"/>
          </w:tcPr>
          <w:p w14:paraId="6569221B" w14:textId="22D8ACC1" w:rsidR="007D6D36" w:rsidRPr="003B4DE2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Potential Hazards: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</w:tc>
      </w:tr>
      <w:tr w:rsidR="007D6D36" w:rsidRPr="003B4DE2" w14:paraId="1E7CEF10" w14:textId="77777777" w:rsidTr="003B4DE2">
        <w:trPr>
          <w:trHeight w:val="736"/>
        </w:trPr>
        <w:tc>
          <w:tcPr>
            <w:tcW w:w="10885" w:type="dxa"/>
          </w:tcPr>
          <w:p w14:paraId="19D841CB" w14:textId="0E68ECEE" w:rsidR="00D705C0" w:rsidRDefault="00CD0E64" w:rsidP="00CD0E64">
            <w:pPr>
              <w:rPr>
                <w:rFonts w:ascii="Myriad Pro" w:hAnsi="Myriad Pro"/>
                <w:sz w:val="22"/>
                <w:szCs w:val="22"/>
              </w:rPr>
            </w:pPr>
            <w:r w:rsidRPr="00CD0E64">
              <w:rPr>
                <w:rFonts w:ascii="Myriad Pro" w:hAnsi="Myriad Pro"/>
                <w:sz w:val="22"/>
                <w:szCs w:val="22"/>
              </w:rPr>
              <w:t>Energized Lines</w:t>
            </w:r>
            <w:r>
              <w:rPr>
                <w:rFonts w:ascii="Myriad Pro" w:hAnsi="Myriad Pro"/>
                <w:sz w:val="22"/>
                <w:szCs w:val="22"/>
              </w:rPr>
              <w:t xml:space="preserve"> – contact made </w:t>
            </w:r>
            <w:r w:rsidR="007E7B33">
              <w:rPr>
                <w:rFonts w:ascii="Myriad Pro" w:hAnsi="Myriad Pro"/>
                <w:sz w:val="22"/>
                <w:szCs w:val="22"/>
              </w:rPr>
              <w:t>with,</w:t>
            </w: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A75691">
              <w:rPr>
                <w:rFonts w:ascii="Myriad Pro" w:hAnsi="Myriad Pro"/>
                <w:sz w:val="22"/>
                <w:szCs w:val="22"/>
              </w:rPr>
              <w:t>or encroachment</w:t>
            </w:r>
            <w:r w:rsidR="007E7B33">
              <w:rPr>
                <w:rFonts w:ascii="Myriad Pro" w:hAnsi="Myriad Pro"/>
                <w:sz w:val="22"/>
                <w:szCs w:val="22"/>
              </w:rPr>
              <w:t xml:space="preserve"> of</w:t>
            </w:r>
            <w:r w:rsidR="00A75691">
              <w:rPr>
                <w:rFonts w:ascii="Myriad Pro" w:hAnsi="Myriad Pro"/>
                <w:sz w:val="22"/>
                <w:szCs w:val="22"/>
              </w:rPr>
              <w:t xml:space="preserve"> (no touch just close) </w:t>
            </w:r>
            <w:r>
              <w:rPr>
                <w:rFonts w:ascii="Myriad Pro" w:hAnsi="Myriad Pro"/>
                <w:sz w:val="22"/>
                <w:szCs w:val="22"/>
              </w:rPr>
              <w:t>energized lines can result in electrical shocks and burns to the operator of the wand.</w:t>
            </w:r>
          </w:p>
          <w:p w14:paraId="12578CE8" w14:textId="77777777" w:rsidR="00CD0E64" w:rsidRDefault="00CD0E64" w:rsidP="00CD0E64">
            <w:pPr>
              <w:rPr>
                <w:rFonts w:ascii="Myriad Pro" w:hAnsi="Myriad Pro"/>
                <w:sz w:val="22"/>
                <w:szCs w:val="22"/>
              </w:rPr>
            </w:pPr>
          </w:p>
          <w:p w14:paraId="05811BC3" w14:textId="4BA8A082" w:rsidR="00CD0E64" w:rsidRDefault="00CD0E64" w:rsidP="00CD0E64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Touch potential – contact made with energized lines can energize the truck and then result in electrical shocks and burns to the operator who touches the truck.</w:t>
            </w:r>
          </w:p>
          <w:p w14:paraId="1DC80BE4" w14:textId="4946750C" w:rsidR="00CD0E64" w:rsidRPr="00CD0E64" w:rsidRDefault="00CD0E64" w:rsidP="00CD0E64">
            <w:pPr>
              <w:rPr>
                <w:rFonts w:ascii="Myriad Pro" w:hAnsi="Myriad Pro"/>
              </w:rPr>
            </w:pPr>
          </w:p>
        </w:tc>
      </w:tr>
    </w:tbl>
    <w:p w14:paraId="39EC0C5C" w14:textId="77777777" w:rsidR="007D6D36" w:rsidRPr="003B4DE2" w:rsidRDefault="007D6D36" w:rsidP="007D6D36">
      <w:pPr>
        <w:rPr>
          <w:rFonts w:ascii="Myriad Pro" w:hAnsi="Myriad Pro"/>
          <w:sz w:val="22"/>
          <w:szCs w:val="2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3B4DE2" w14:paraId="1872BE2F" w14:textId="77777777" w:rsidTr="0EA4DC8C">
        <w:tc>
          <w:tcPr>
            <w:tcW w:w="10885" w:type="dxa"/>
          </w:tcPr>
          <w:p w14:paraId="2FA2ED34" w14:textId="1C06FC63" w:rsidR="007D6D36" w:rsidRPr="003B4DE2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Pre-Operational Safety Checks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</w:tc>
      </w:tr>
      <w:tr w:rsidR="007D6D36" w:rsidRPr="003B4DE2" w14:paraId="41D3006F" w14:textId="77777777" w:rsidTr="0EA4DC8C">
        <w:tc>
          <w:tcPr>
            <w:tcW w:w="10885" w:type="dxa"/>
          </w:tcPr>
          <w:p w14:paraId="29A7A032" w14:textId="09093FD2" w:rsidR="0062028A" w:rsidRPr="0062028A" w:rsidRDefault="0062028A" w:rsidP="008F3EED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62028A">
              <w:rPr>
                <w:rFonts w:ascii="Myriad Pro" w:hAnsi="Myriad Pro"/>
              </w:rPr>
              <w:t>Obtain and refer to Breaking Ground Procedure.</w:t>
            </w:r>
          </w:p>
          <w:p w14:paraId="52E09885" w14:textId="449E2FCD" w:rsidR="0062028A" w:rsidRPr="0062028A" w:rsidRDefault="0062028A" w:rsidP="008F3EED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62028A">
              <w:rPr>
                <w:rFonts w:ascii="Myriad Pro" w:hAnsi="Myriad Pro"/>
              </w:rPr>
              <w:t>Conduct a hazard assessment and discuss with all personnel.</w:t>
            </w:r>
          </w:p>
          <w:p w14:paraId="04F6BFD5" w14:textId="7C11740E" w:rsidR="007D6D36" w:rsidRDefault="0062028A" w:rsidP="008F3EED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62028A">
              <w:rPr>
                <w:rFonts w:ascii="Myriad Pro" w:hAnsi="Myriad Pro"/>
              </w:rPr>
              <w:t>Make sure mats have been tested in accordance with the manufacturer’s specifications at least semi-annually or at a frequency established by the local utility association. Maintenance is to be performed as per manufacturer's specifications.</w:t>
            </w:r>
          </w:p>
          <w:p w14:paraId="1E98BFE6" w14:textId="77777777" w:rsidR="008F3EED" w:rsidRPr="0062028A" w:rsidRDefault="008F3EED" w:rsidP="008F3EED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62028A">
              <w:rPr>
                <w:rFonts w:ascii="Myriad Pro" w:hAnsi="Myriad Pro"/>
              </w:rPr>
              <w:t xml:space="preserve">Inspect the portable bonding mat, check the non-skid material for tears or rips, check all electrical connections and inspect the flat braided wire grid. Bonding mat must be used grid side FACE UP. </w:t>
            </w:r>
          </w:p>
          <w:p w14:paraId="4D4BA3CA" w14:textId="69961B33" w:rsidR="008F3EED" w:rsidRPr="00F477D3" w:rsidRDefault="008F3EED" w:rsidP="00F477D3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62028A">
              <w:rPr>
                <w:rFonts w:ascii="Myriad Pro" w:hAnsi="Myriad Pro"/>
              </w:rPr>
              <w:t xml:space="preserve">Report any damage to your supervisor. DO NOT use the mat if it is damaged in any way. </w:t>
            </w:r>
          </w:p>
          <w:p w14:paraId="656A8090" w14:textId="022C9A77" w:rsidR="007D6D36" w:rsidRPr="00F477D3" w:rsidRDefault="008F3EED" w:rsidP="006E7EBE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  <w:b/>
                <w:bCs/>
              </w:rPr>
            </w:pPr>
            <w:r w:rsidRPr="008F3EED">
              <w:rPr>
                <w:rFonts w:ascii="Myriad Pro" w:hAnsi="Myriad Pro"/>
                <w:b/>
                <w:bCs/>
              </w:rPr>
              <w:lastRenderedPageBreak/>
              <w:t>The power company must supply supervision or a safety watch. Should the power company elect not to comply with this requirement, document their decision.</w:t>
            </w:r>
          </w:p>
        </w:tc>
      </w:tr>
      <w:tr w:rsidR="007D6D36" w:rsidRPr="003B4DE2" w14:paraId="746EF630" w14:textId="77777777" w:rsidTr="0EA4DC8C">
        <w:tc>
          <w:tcPr>
            <w:tcW w:w="10885" w:type="dxa"/>
          </w:tcPr>
          <w:p w14:paraId="3E019088" w14:textId="1A5B57C4" w:rsidR="0062028A" w:rsidRPr="0062028A" w:rsidRDefault="009C7326" w:rsidP="0062028A">
            <w:pPr>
              <w:ind w:firstLine="60"/>
              <w:rPr>
                <w:rFonts w:ascii="Myriad Pro" w:hAnsi="Myriad Pro"/>
                <w:sz w:val="22"/>
                <w:szCs w:val="22"/>
                <w:lang w:val="en-CA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lastRenderedPageBreak/>
              <w:t>Job Steps</w:t>
            </w:r>
          </w:p>
          <w:p w14:paraId="081FE203" w14:textId="417923A1" w:rsidR="0062028A" w:rsidRPr="0062028A" w:rsidRDefault="0062028A" w:rsidP="0062028A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62028A">
              <w:rPr>
                <w:rFonts w:ascii="Myriad Pro" w:hAnsi="Myriad Pro"/>
              </w:rPr>
              <w:t xml:space="preserve">Set up a </w:t>
            </w:r>
            <w:r w:rsidR="009C6929">
              <w:rPr>
                <w:rFonts w:ascii="Myriad Pro" w:hAnsi="Myriad Pro"/>
              </w:rPr>
              <w:t>bonded</w:t>
            </w:r>
            <w:r w:rsidRPr="0062028A">
              <w:rPr>
                <w:rFonts w:ascii="Myriad Pro" w:hAnsi="Myriad Pro"/>
              </w:rPr>
              <w:t xml:space="preserve"> zone of 10m (30 feet) around the </w:t>
            </w:r>
            <w:r w:rsidR="009C6929">
              <w:rPr>
                <w:rFonts w:ascii="Myriad Pro" w:hAnsi="Myriad Pro"/>
              </w:rPr>
              <w:t>working</w:t>
            </w:r>
            <w:r w:rsidRPr="0062028A">
              <w:rPr>
                <w:rFonts w:ascii="Myriad Pro" w:hAnsi="Myriad Pro"/>
              </w:rPr>
              <w:t xml:space="preserve"> zone using barricade tape.</w:t>
            </w:r>
          </w:p>
          <w:p w14:paraId="4A2E3B52" w14:textId="30858761" w:rsidR="0062028A" w:rsidRPr="006A611A" w:rsidRDefault="006A611A" w:rsidP="006A611A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Remove and keep away a</w:t>
            </w:r>
            <w:r w:rsidR="0062028A" w:rsidRPr="006A611A">
              <w:rPr>
                <w:rFonts w:ascii="Myriad Pro" w:hAnsi="Myriad Pro"/>
              </w:rPr>
              <w:t>ll non-essential personnel from the bonded zone.</w:t>
            </w:r>
          </w:p>
          <w:p w14:paraId="6AA69566" w14:textId="14081F23" w:rsidR="0062028A" w:rsidRPr="006A611A" w:rsidRDefault="0062028A" w:rsidP="006A611A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6A611A">
              <w:rPr>
                <w:rFonts w:ascii="Myriad Pro" w:hAnsi="Myriad Pro"/>
              </w:rPr>
              <w:t>Remove as much wand hose from the hose reel as required before you begin your excavation.</w:t>
            </w:r>
          </w:p>
          <w:p w14:paraId="4E0B8847" w14:textId="77777777" w:rsidR="009C6929" w:rsidRDefault="0062028A" w:rsidP="001C016D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6A611A">
              <w:rPr>
                <w:rFonts w:ascii="Myriad Pro" w:hAnsi="Myriad Pro"/>
              </w:rPr>
              <w:t xml:space="preserve">Position the </w:t>
            </w:r>
            <w:proofErr w:type="spellStart"/>
            <w:r w:rsidRPr="006A611A">
              <w:rPr>
                <w:rFonts w:ascii="Myriad Pro" w:hAnsi="Myriad Pro"/>
              </w:rPr>
              <w:t>hydrovac</w:t>
            </w:r>
            <w:proofErr w:type="spellEnd"/>
            <w:r w:rsidRPr="006A611A">
              <w:rPr>
                <w:rFonts w:ascii="Myriad Pro" w:hAnsi="Myriad Pro"/>
              </w:rPr>
              <w:t xml:space="preserve"> unit. </w:t>
            </w:r>
          </w:p>
          <w:p w14:paraId="692FEBCA" w14:textId="4389692B" w:rsidR="0062028A" w:rsidRPr="006A611A" w:rsidRDefault="0062028A" w:rsidP="001C016D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6A611A">
              <w:rPr>
                <w:rFonts w:ascii="Myriad Pro" w:hAnsi="Myriad Pro"/>
              </w:rPr>
              <w:t xml:space="preserve">Set up a barricade no less </w:t>
            </w:r>
            <w:r w:rsidRPr="003A4B62">
              <w:rPr>
                <w:rFonts w:ascii="Myriad Pro" w:hAnsi="Myriad Pro"/>
              </w:rPr>
              <w:t xml:space="preserve">than </w:t>
            </w:r>
            <w:r w:rsidR="00FB4B06" w:rsidRPr="003A4B62">
              <w:rPr>
                <w:rFonts w:ascii="Myriad Pro" w:hAnsi="Myriad Pro"/>
              </w:rPr>
              <w:t xml:space="preserve">2m (6.5 feet) </w:t>
            </w:r>
            <w:r w:rsidRPr="003A4B62">
              <w:rPr>
                <w:rFonts w:ascii="Myriad Pro" w:hAnsi="Myriad Pro"/>
              </w:rPr>
              <w:t xml:space="preserve">from </w:t>
            </w:r>
            <w:r w:rsidRPr="006A611A">
              <w:rPr>
                <w:rFonts w:ascii="Myriad Pro" w:hAnsi="Myriad Pro"/>
              </w:rPr>
              <w:t xml:space="preserve">the </w:t>
            </w:r>
            <w:proofErr w:type="spellStart"/>
            <w:r w:rsidRPr="006A611A">
              <w:rPr>
                <w:rFonts w:ascii="Myriad Pro" w:hAnsi="Myriad Pro"/>
              </w:rPr>
              <w:t>hydrovac</w:t>
            </w:r>
            <w:proofErr w:type="spellEnd"/>
            <w:r w:rsidRPr="006A611A">
              <w:rPr>
                <w:rFonts w:ascii="Myriad Pro" w:hAnsi="Myriad Pro"/>
              </w:rPr>
              <w:t xml:space="preserve"> unit and</w:t>
            </w:r>
            <w:r w:rsidR="006A611A">
              <w:rPr>
                <w:rFonts w:ascii="Myriad Pro" w:hAnsi="Myriad Pro"/>
              </w:rPr>
              <w:t xml:space="preserve"> </w:t>
            </w:r>
            <w:r w:rsidRPr="006A611A">
              <w:rPr>
                <w:rFonts w:ascii="Myriad Pro" w:hAnsi="Myriad Pro"/>
              </w:rPr>
              <w:t>surround the work area using “Danger High Voltage” barricade tape.</w:t>
            </w:r>
          </w:p>
          <w:p w14:paraId="315B0D68" w14:textId="77777777" w:rsidR="009C6929" w:rsidRPr="009C6929" w:rsidRDefault="009C6929" w:rsidP="009C6929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A037A6">
              <w:rPr>
                <w:rFonts w:ascii="Myriad Pro" w:hAnsi="Myriad Pro"/>
                <w:b/>
                <w:bCs/>
              </w:rPr>
              <w:t>Do not</w:t>
            </w:r>
            <w:r w:rsidRPr="009C6929">
              <w:rPr>
                <w:rFonts w:ascii="Myriad Pro" w:hAnsi="Myriad Pro"/>
              </w:rPr>
              <w:t xml:space="preserve"> lean tools or equipment such as a spare wand or pry bar on the </w:t>
            </w:r>
            <w:proofErr w:type="spellStart"/>
            <w:r w:rsidRPr="009C6929">
              <w:rPr>
                <w:rFonts w:ascii="Myriad Pro" w:hAnsi="Myriad Pro"/>
              </w:rPr>
              <w:t>hydrovac</w:t>
            </w:r>
            <w:proofErr w:type="spellEnd"/>
            <w:r w:rsidRPr="009C6929">
              <w:rPr>
                <w:rFonts w:ascii="Myriad Pro" w:hAnsi="Myriad Pro"/>
              </w:rPr>
              <w:t xml:space="preserve"> unit as such items could act as an electrical ground.</w:t>
            </w:r>
          </w:p>
          <w:p w14:paraId="739DE1EA" w14:textId="608B365C" w:rsidR="0062028A" w:rsidRPr="006A611A" w:rsidRDefault="0062028A" w:rsidP="006A611A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6A611A">
              <w:rPr>
                <w:rFonts w:ascii="Myriad Pro" w:hAnsi="Myriad Pro"/>
              </w:rPr>
              <w:t>Position the portable equipotential mat as follows:</w:t>
            </w:r>
          </w:p>
          <w:p w14:paraId="7B80D847" w14:textId="19B39FCA" w:rsidR="007D6D36" w:rsidRPr="00F31544" w:rsidRDefault="0062028A" w:rsidP="00F31544">
            <w:pPr>
              <w:pStyle w:val="ListParagraph"/>
              <w:numPr>
                <w:ilvl w:val="1"/>
                <w:numId w:val="32"/>
              </w:numPr>
              <w:rPr>
                <w:rFonts w:ascii="Myriad Pro" w:hAnsi="Myriad Pro"/>
              </w:rPr>
            </w:pPr>
            <w:r w:rsidRPr="00F31544">
              <w:rPr>
                <w:rFonts w:ascii="Myriad Pro" w:hAnsi="Myriad Pro"/>
              </w:rPr>
              <w:t>Connect the mat to the wand with a duck bill or T-bar clamp</w:t>
            </w:r>
          </w:p>
          <w:p w14:paraId="2219AD50" w14:textId="3D4F026D" w:rsidR="00F31544" w:rsidRPr="00F31544" w:rsidRDefault="00F31544" w:rsidP="00F31544">
            <w:pPr>
              <w:pStyle w:val="ListParagraph"/>
              <w:numPr>
                <w:ilvl w:val="1"/>
                <w:numId w:val="32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F31544">
              <w:rPr>
                <w:rFonts w:ascii="Myriad Pro" w:hAnsi="Myriad Pro"/>
              </w:rPr>
              <w:t xml:space="preserve">Connect the mat to the </w:t>
            </w:r>
            <w:proofErr w:type="spellStart"/>
            <w:r w:rsidRPr="00F31544">
              <w:rPr>
                <w:rFonts w:ascii="Myriad Pro" w:hAnsi="Myriad Pro"/>
              </w:rPr>
              <w:t>hydrovac</w:t>
            </w:r>
            <w:proofErr w:type="spellEnd"/>
            <w:r w:rsidRPr="00F31544">
              <w:rPr>
                <w:rFonts w:ascii="Myriad Pro" w:hAnsi="Myriad Pro"/>
              </w:rPr>
              <w:t xml:space="preserve"> with a bull stud clamp </w:t>
            </w:r>
          </w:p>
          <w:p w14:paraId="2385B671" w14:textId="29CD8583" w:rsidR="006A611A" w:rsidRPr="00F31544" w:rsidRDefault="006A611A" w:rsidP="00F31544">
            <w:pPr>
              <w:pStyle w:val="ListParagraph"/>
              <w:numPr>
                <w:ilvl w:val="1"/>
                <w:numId w:val="32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F31544">
              <w:rPr>
                <w:rFonts w:ascii="Myriad Pro" w:hAnsi="Myriad Pro"/>
              </w:rPr>
              <w:t>Connect the mat to the dig tube with a duck bill or T-bar clamp.</w:t>
            </w:r>
          </w:p>
          <w:p w14:paraId="5BB4CA44" w14:textId="124934FB" w:rsidR="006A611A" w:rsidRPr="00F31544" w:rsidRDefault="006A611A" w:rsidP="00F31544">
            <w:pPr>
              <w:pStyle w:val="ListParagraph"/>
              <w:numPr>
                <w:ilvl w:val="1"/>
                <w:numId w:val="32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F31544">
              <w:rPr>
                <w:rFonts w:ascii="Myriad Pro" w:hAnsi="Myriad Pro"/>
              </w:rPr>
              <w:t xml:space="preserve">Should there be a permanent bonding cable from the dig tube flange to the </w:t>
            </w:r>
            <w:proofErr w:type="spellStart"/>
            <w:r w:rsidRPr="00F31544">
              <w:rPr>
                <w:rFonts w:ascii="Myriad Pro" w:hAnsi="Myriad Pro"/>
              </w:rPr>
              <w:t>hydrovac</w:t>
            </w:r>
            <w:proofErr w:type="spellEnd"/>
            <w:r w:rsidRPr="00F31544">
              <w:rPr>
                <w:rFonts w:ascii="Myriad Pro" w:hAnsi="Myriad Pro"/>
              </w:rPr>
              <w:t xml:space="preserve"> unit, eliminate step c) and test conductivity between the dig tube flange and the </w:t>
            </w:r>
            <w:proofErr w:type="spellStart"/>
            <w:r w:rsidRPr="00F31544">
              <w:rPr>
                <w:rFonts w:ascii="Myriad Pro" w:hAnsi="Myriad Pro"/>
              </w:rPr>
              <w:t>hydrovac</w:t>
            </w:r>
            <w:proofErr w:type="spellEnd"/>
            <w:r w:rsidRPr="00F31544">
              <w:rPr>
                <w:rFonts w:ascii="Myriad Pro" w:hAnsi="Myriad Pro"/>
              </w:rPr>
              <w:t xml:space="preserve"> unit using a standard ohmmeter. Remember anything you touch must be bonded.</w:t>
            </w:r>
          </w:p>
          <w:p w14:paraId="41C07BE7" w14:textId="4F5F84B7" w:rsidR="006A611A" w:rsidRPr="00F31544" w:rsidRDefault="006A611A" w:rsidP="00F31544">
            <w:pPr>
              <w:pStyle w:val="ListParagraph"/>
              <w:numPr>
                <w:ilvl w:val="0"/>
                <w:numId w:val="32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F31544">
              <w:rPr>
                <w:rFonts w:ascii="Myriad Pro" w:hAnsi="Myriad Pro"/>
              </w:rPr>
              <w:t>Pre-set the water pressure and temperature. DO NOT exceed 14 millipascals (</w:t>
            </w:r>
            <w:proofErr w:type="spellStart"/>
            <w:r w:rsidRPr="00F31544">
              <w:rPr>
                <w:rFonts w:ascii="Myriad Pro" w:hAnsi="Myriad Pro"/>
              </w:rPr>
              <w:t>mpa</w:t>
            </w:r>
            <w:proofErr w:type="spellEnd"/>
            <w:r w:rsidRPr="00F31544">
              <w:rPr>
                <w:rFonts w:ascii="Myriad Pro" w:hAnsi="Myriad Pro"/>
              </w:rPr>
              <w:t>) or 1500 pounds per square inch (psi) or 38 degrees Celsius (100.4 degrees Fahrenheit) within 1m (3.28 feet) of the expected depth of the electrical line.</w:t>
            </w:r>
          </w:p>
          <w:p w14:paraId="105E27A9" w14:textId="0F812B25" w:rsidR="006A611A" w:rsidRPr="00F31544" w:rsidRDefault="006A611A" w:rsidP="00F31544">
            <w:pPr>
              <w:pStyle w:val="ListParagraph"/>
              <w:numPr>
                <w:ilvl w:val="0"/>
                <w:numId w:val="32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F31544">
              <w:rPr>
                <w:rFonts w:ascii="Myriad Pro" w:hAnsi="Myriad Pro"/>
              </w:rPr>
              <w:t>Activate the vacuum and high-pressure pump, then stand on the equipotential mat and proceed to excavate.</w:t>
            </w:r>
          </w:p>
          <w:p w14:paraId="0724309A" w14:textId="735C90DB" w:rsidR="006A611A" w:rsidRPr="002956E9" w:rsidRDefault="006A611A" w:rsidP="00F31544">
            <w:pPr>
              <w:pStyle w:val="ListParagraph"/>
              <w:numPr>
                <w:ilvl w:val="0"/>
                <w:numId w:val="32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A037A6">
              <w:rPr>
                <w:rFonts w:ascii="Myriad Pro" w:hAnsi="Myriad Pro"/>
                <w:b/>
                <w:bCs/>
              </w:rPr>
              <w:t>Never</w:t>
            </w:r>
            <w:r w:rsidRPr="002956E9">
              <w:rPr>
                <w:rFonts w:ascii="Myriad Pro" w:hAnsi="Myriad Pro"/>
              </w:rPr>
              <w:t xml:space="preserve"> step off the mat while excavating.</w:t>
            </w:r>
          </w:p>
          <w:p w14:paraId="12692BE3" w14:textId="3ACB41CD" w:rsidR="006A611A" w:rsidRPr="002956E9" w:rsidRDefault="006A611A" w:rsidP="00F31544">
            <w:pPr>
              <w:pStyle w:val="ListParagraph"/>
              <w:numPr>
                <w:ilvl w:val="0"/>
                <w:numId w:val="32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A037A6">
              <w:rPr>
                <w:rFonts w:ascii="Myriad Pro" w:hAnsi="Myriad Pro"/>
                <w:b/>
                <w:bCs/>
              </w:rPr>
              <w:t>Never</w:t>
            </w:r>
            <w:r w:rsidRPr="002956E9">
              <w:rPr>
                <w:rFonts w:ascii="Myriad Pro" w:hAnsi="Myriad Pro"/>
              </w:rPr>
              <w:t xml:space="preserve"> touch, climb on, or enter </w:t>
            </w:r>
            <w:proofErr w:type="spellStart"/>
            <w:r w:rsidRPr="002956E9">
              <w:rPr>
                <w:rFonts w:ascii="Myriad Pro" w:hAnsi="Myriad Pro"/>
              </w:rPr>
              <w:t>hydrovac</w:t>
            </w:r>
            <w:proofErr w:type="spellEnd"/>
            <w:r w:rsidRPr="002956E9">
              <w:rPr>
                <w:rFonts w:ascii="Myriad Pro" w:hAnsi="Myriad Pro"/>
              </w:rPr>
              <w:t xml:space="preserve"> unit while excavating.</w:t>
            </w:r>
          </w:p>
          <w:p w14:paraId="67C54FD2" w14:textId="3FB34966" w:rsidR="006A611A" w:rsidRPr="00F31544" w:rsidRDefault="006A611A" w:rsidP="00F31544">
            <w:pPr>
              <w:pStyle w:val="ListParagraph"/>
              <w:numPr>
                <w:ilvl w:val="0"/>
                <w:numId w:val="32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F31544">
              <w:rPr>
                <w:rFonts w:ascii="Myriad Pro" w:hAnsi="Myriad Pro"/>
              </w:rPr>
              <w:t>Both operators must stand on the equipotential bonding mat always. Deactivate the vacuum and high-pressure pump.</w:t>
            </w:r>
          </w:p>
          <w:p w14:paraId="17941983" w14:textId="7C8A2994" w:rsidR="006A611A" w:rsidRPr="00F31544" w:rsidRDefault="006A611A" w:rsidP="00F31544">
            <w:pPr>
              <w:pStyle w:val="ListParagraph"/>
              <w:numPr>
                <w:ilvl w:val="0"/>
                <w:numId w:val="32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EA4DC8C">
              <w:rPr>
                <w:rFonts w:ascii="Myriad Pro" w:hAnsi="Myriad Pro"/>
              </w:rPr>
              <w:t>Remove the dig tube and high-pressure wand from the excavation before stepping off the mat.</w:t>
            </w:r>
          </w:p>
          <w:p w14:paraId="4929FA67" w14:textId="77777777" w:rsidR="00A037A6" w:rsidRDefault="00A037A6" w:rsidP="006A611A">
            <w:pPr>
              <w:tabs>
                <w:tab w:val="left" w:pos="835"/>
              </w:tabs>
              <w:ind w:left="475" w:right="106"/>
              <w:rPr>
                <w:rFonts w:ascii="Myriad Pro" w:hAnsi="Myriad Pro"/>
                <w:sz w:val="22"/>
                <w:szCs w:val="22"/>
              </w:rPr>
            </w:pPr>
          </w:p>
          <w:p w14:paraId="27A3717C" w14:textId="25DA72E0" w:rsidR="006A611A" w:rsidRPr="00F31544" w:rsidRDefault="006A611A" w:rsidP="006A611A">
            <w:pPr>
              <w:tabs>
                <w:tab w:val="left" w:pos="835"/>
              </w:tabs>
              <w:ind w:left="475" w:right="106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F31544">
              <w:rPr>
                <w:rFonts w:ascii="Myriad Pro" w:hAnsi="Myriad Pro"/>
                <w:b/>
                <w:bCs/>
                <w:sz w:val="22"/>
                <w:szCs w:val="22"/>
              </w:rPr>
              <w:t>If electrical contact occurs:</w:t>
            </w:r>
          </w:p>
          <w:p w14:paraId="4445730B" w14:textId="782D6076" w:rsidR="006A611A" w:rsidRPr="009C7326" w:rsidRDefault="006A611A" w:rsidP="009C7326">
            <w:pPr>
              <w:pStyle w:val="ListParagraph"/>
              <w:numPr>
                <w:ilvl w:val="0"/>
                <w:numId w:val="34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9C7326">
              <w:rPr>
                <w:rFonts w:ascii="Myriad Pro" w:hAnsi="Myriad Pro"/>
              </w:rPr>
              <w:t>DO NOT step off the equipotential mat.</w:t>
            </w:r>
          </w:p>
          <w:p w14:paraId="375B5466" w14:textId="5ECD85B4" w:rsidR="006A611A" w:rsidRPr="009C7326" w:rsidRDefault="006A611A" w:rsidP="009C7326">
            <w:pPr>
              <w:pStyle w:val="ListParagraph"/>
              <w:numPr>
                <w:ilvl w:val="0"/>
                <w:numId w:val="34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9C7326">
              <w:rPr>
                <w:rFonts w:ascii="Myriad Pro" w:hAnsi="Myriad Pro"/>
              </w:rPr>
              <w:t>Shut off the pump using the remote control.</w:t>
            </w:r>
          </w:p>
          <w:p w14:paraId="45C19A02" w14:textId="011ADB30" w:rsidR="006A611A" w:rsidRPr="009C7326" w:rsidRDefault="006A611A" w:rsidP="009C7326">
            <w:pPr>
              <w:pStyle w:val="ListParagraph"/>
              <w:numPr>
                <w:ilvl w:val="0"/>
                <w:numId w:val="34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9C7326">
              <w:rPr>
                <w:rFonts w:ascii="Myriad Pro" w:hAnsi="Myriad Pro"/>
              </w:rPr>
              <w:t>Deactivate the vacuum using the remote control.</w:t>
            </w:r>
          </w:p>
          <w:p w14:paraId="2F3E071C" w14:textId="3966A698" w:rsidR="006A611A" w:rsidRPr="009C7326" w:rsidRDefault="006A611A" w:rsidP="009C7326">
            <w:pPr>
              <w:pStyle w:val="ListParagraph"/>
              <w:numPr>
                <w:ilvl w:val="0"/>
                <w:numId w:val="34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9C7326">
              <w:rPr>
                <w:rFonts w:ascii="Myriad Pro" w:hAnsi="Myriad Pro"/>
              </w:rPr>
              <w:t>Remove the dig tube and wand from the excavation.</w:t>
            </w:r>
          </w:p>
          <w:p w14:paraId="79A3827A" w14:textId="43E8467B" w:rsidR="006A611A" w:rsidRPr="009C7326" w:rsidRDefault="006A611A" w:rsidP="009C7326">
            <w:pPr>
              <w:pStyle w:val="ListParagraph"/>
              <w:numPr>
                <w:ilvl w:val="0"/>
                <w:numId w:val="34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9C7326">
              <w:rPr>
                <w:rFonts w:ascii="Myriad Pro" w:hAnsi="Myriad Pro"/>
              </w:rPr>
              <w:t>All crew must sidestep together, shuffling the equipotential mat with them, to a minimum distance of 12m (40 feet) from the excavation.</w:t>
            </w:r>
          </w:p>
          <w:p w14:paraId="10D18333" w14:textId="13C1DE24" w:rsidR="006A611A" w:rsidRPr="009C7326" w:rsidRDefault="006A611A" w:rsidP="009C7326">
            <w:pPr>
              <w:pStyle w:val="ListParagraph"/>
              <w:numPr>
                <w:ilvl w:val="0"/>
                <w:numId w:val="34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9C7326">
              <w:rPr>
                <w:rFonts w:ascii="Myriad Pro" w:hAnsi="Myriad Pro"/>
              </w:rPr>
              <w:t>Contact the power company immediately.</w:t>
            </w:r>
          </w:p>
          <w:p w14:paraId="50A2FF30" w14:textId="6204344D" w:rsidR="006A611A" w:rsidRPr="009C7326" w:rsidRDefault="006A611A" w:rsidP="009C7326">
            <w:pPr>
              <w:pStyle w:val="ListParagraph"/>
              <w:numPr>
                <w:ilvl w:val="0"/>
                <w:numId w:val="34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9C7326">
              <w:rPr>
                <w:rFonts w:ascii="Myriad Pro" w:hAnsi="Myriad Pro"/>
              </w:rPr>
              <w:t>Keep the work area secured. Do not allow anyone inside the secured work area.</w:t>
            </w:r>
          </w:p>
          <w:p w14:paraId="4B2F288B" w14:textId="18741B6F" w:rsidR="007C7893" w:rsidRPr="009C7326" w:rsidRDefault="006A611A" w:rsidP="009C7326">
            <w:pPr>
              <w:pStyle w:val="ListParagraph"/>
              <w:numPr>
                <w:ilvl w:val="0"/>
                <w:numId w:val="34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9C7326">
              <w:rPr>
                <w:rFonts w:ascii="Myriad Pro" w:hAnsi="Myriad Pro"/>
              </w:rPr>
              <w:t>If a worker receives an electrical shock seek immediate medical assistance.</w:t>
            </w:r>
          </w:p>
          <w:p w14:paraId="63E4EBCA" w14:textId="77777777" w:rsidR="007D6D36" w:rsidRPr="003B4DE2" w:rsidRDefault="007D6D36" w:rsidP="00D54F67">
            <w:pPr>
              <w:spacing w:before="3"/>
              <w:rPr>
                <w:rFonts w:ascii="Myriad Pro" w:hAnsi="Myriad Pro"/>
                <w:b/>
                <w:bCs/>
                <w:i/>
                <w:sz w:val="22"/>
                <w:szCs w:val="22"/>
              </w:rPr>
            </w:pPr>
          </w:p>
          <w:p w14:paraId="60369D04" w14:textId="77777777" w:rsidR="007D6D36" w:rsidRPr="003B4DE2" w:rsidRDefault="007D6D36" w:rsidP="00D54F6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sz w:val="22"/>
                <w:szCs w:val="22"/>
              </w:rPr>
              <w:t>REPORT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>ANY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>HAZARDOUS</w:t>
            </w:r>
            <w:r w:rsidRPr="003B4DE2">
              <w:rPr>
                <w:rFonts w:ascii="Myriad Pro" w:hAnsi="Myriad Pro"/>
                <w:b/>
                <w:spacing w:val="-9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>SITUATION</w:t>
            </w:r>
            <w:r w:rsidRPr="003B4DE2">
              <w:rPr>
                <w:rFonts w:ascii="Myriad Pro" w:hAnsi="Myriad Pro"/>
                <w:b/>
                <w:spacing w:val="-10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>TO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YOUR</w:t>
            </w:r>
            <w:r w:rsidRPr="003B4DE2">
              <w:rPr>
                <w:rFonts w:ascii="Myriad Pro" w:hAnsi="Myriad Pro"/>
                <w:b/>
                <w:spacing w:val="-10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SUPERVISOR/MANAGER</w:t>
            </w:r>
            <w:r w:rsidRPr="003B4DE2">
              <w:rPr>
                <w:rFonts w:ascii="Myriad Pro" w:hAnsi="Myriad Pro"/>
                <w:b/>
                <w:spacing w:val="-9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OR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EMPLOYER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IMMEDIATELY</w:t>
            </w:r>
          </w:p>
          <w:p w14:paraId="79740EF6" w14:textId="77777777" w:rsidR="007D6D36" w:rsidRPr="003B4DE2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5FE79555" w14:textId="77777777" w:rsidR="007D6D36" w:rsidRPr="007D6D36" w:rsidRDefault="007D6D36" w:rsidP="007D6D36">
      <w:pPr>
        <w:rPr>
          <w:rFonts w:ascii="Myriad Pro" w:hAnsi="Myriad Pro"/>
          <w:sz w:val="22"/>
          <w:szCs w:val="22"/>
        </w:rPr>
      </w:pPr>
    </w:p>
    <w:sectPr w:rsidR="007D6D36" w:rsidRPr="007D6D36" w:rsidSect="00C3575C">
      <w:headerReference w:type="default" r:id="rId21"/>
      <w:footerReference w:type="default" r:id="rId22"/>
      <w:pgSz w:w="12240" w:h="15840" w:code="1"/>
      <w:pgMar w:top="1626" w:right="720" w:bottom="720" w:left="720" w:header="487" w:footer="197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CD53" w14:textId="77777777" w:rsidR="004A01AE" w:rsidRDefault="004A01AE">
      <w:r>
        <w:separator/>
      </w:r>
    </w:p>
  </w:endnote>
  <w:endnote w:type="continuationSeparator" w:id="0">
    <w:p w14:paraId="13B079E5" w14:textId="77777777" w:rsidR="004A01AE" w:rsidRDefault="004A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Y="1"/>
      <w:tblOverlap w:val="never"/>
      <w:tblW w:w="11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512"/>
      <w:gridCol w:w="2222"/>
      <w:gridCol w:w="1663"/>
      <w:gridCol w:w="642"/>
    </w:tblGrid>
    <w:tr w:rsidR="00D7150B" w:rsidRPr="00585D43" w14:paraId="31C07C51" w14:textId="77777777" w:rsidTr="00515A83">
      <w:trPr>
        <w:trHeight w:val="232"/>
      </w:trPr>
      <w:tc>
        <w:tcPr>
          <w:tcW w:w="6512" w:type="dxa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931C4BC" w14:textId="5C768AAF" w:rsidR="00585D43" w:rsidRPr="00585D43" w:rsidRDefault="00585D43" w:rsidP="00515A83">
          <w:pPr>
            <w:pStyle w:val="Footer"/>
            <w:ind w:left="-113" w:firstLine="113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55551EF0" w14:textId="6B03CC91" w:rsidR="00585D43" w:rsidRPr="0084463D" w:rsidRDefault="00D7150B" w:rsidP="00515A83">
          <w:pPr>
            <w:pStyle w:val="Footer"/>
            <w:jc w:val="center"/>
            <w:rPr>
              <w:rFonts w:ascii="Myriad Pro" w:hAnsi="Myriad Pro" w:cs="Arial"/>
              <w:i/>
              <w:iCs/>
              <w:sz w:val="16"/>
              <w:szCs w:val="16"/>
            </w:rPr>
          </w:pPr>
          <w:r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Document #</w:t>
          </w:r>
        </w:p>
      </w:tc>
      <w:tc>
        <w:tcPr>
          <w:tcW w:w="166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3D90B155" w14:textId="6C6701DE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Date</w:t>
          </w:r>
        </w:p>
      </w:tc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4D1B7767" w14:textId="77777777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Page</w:t>
          </w:r>
        </w:p>
      </w:tc>
    </w:tr>
    <w:tr w:rsidR="00D4767E" w:rsidRPr="00585D43" w14:paraId="645434DC" w14:textId="77777777" w:rsidTr="00515A83">
      <w:trPr>
        <w:trHeight w:val="451"/>
      </w:trPr>
      <w:tc>
        <w:tcPr>
          <w:tcW w:w="6512" w:type="dxa"/>
          <w:vMerge/>
          <w:tcBorders>
            <w:top w:val="single" w:sz="4" w:space="0" w:color="BFBFBF"/>
            <w:left w:val="single" w:sz="4" w:space="0" w:color="BFBFBF"/>
            <w:bottom w:val="single" w:sz="4" w:space="0" w:color="BFBFBF" w:themeColor="background1" w:themeShade="BF"/>
            <w:right w:val="nil"/>
          </w:tcBorders>
        </w:tcPr>
        <w:p w14:paraId="406DF75B" w14:textId="77777777" w:rsidR="00D4767E" w:rsidRPr="00585D43" w:rsidRDefault="00D4767E" w:rsidP="00D4767E">
          <w:pPr>
            <w:pStyle w:val="Footer"/>
            <w:spacing w:before="60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nil"/>
            <w:bottom w:val="single" w:sz="4" w:space="0" w:color="BFBFBF" w:themeColor="background1" w:themeShade="BF"/>
            <w:right w:val="single" w:sz="4" w:space="0" w:color="BFBFBF"/>
          </w:tcBorders>
          <w:vAlign w:val="center"/>
        </w:tcPr>
        <w:p w14:paraId="55B74648" w14:textId="4B77E035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  <w:r>
            <w:rPr>
              <w:rFonts w:ascii="Myriad Pro Semibold" w:hAnsi="Myriad Pro Semibold" w:cs="Arial"/>
              <w:sz w:val="20"/>
              <w:szCs w:val="20"/>
            </w:rPr>
            <w:t>4A</w:t>
          </w:r>
        </w:p>
      </w:tc>
      <w:sdt>
        <w:sdtPr>
          <w:rPr>
            <w:rFonts w:ascii="Myriad Pro Semibold" w:hAnsi="Myriad Pro Semibold" w:cs="Arial"/>
            <w:sz w:val="20"/>
            <w:szCs w:val="20"/>
          </w:rPr>
          <w:id w:val="601772665"/>
          <w:placeholder>
            <w:docPart w:val="776657B2397641EA98F2A4EEA5DB6973"/>
          </w:placeholder>
          <w:date w:fullDate="2025-04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663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vAlign w:val="center"/>
            </w:tcPr>
            <w:p w14:paraId="73102B65" w14:textId="0C402197" w:rsidR="00D4767E" w:rsidRPr="00585D43" w:rsidRDefault="003A4B62" w:rsidP="00D4767E">
              <w:pPr>
                <w:pStyle w:val="Footer"/>
                <w:spacing w:before="60"/>
                <w:jc w:val="center"/>
                <w:rPr>
                  <w:rFonts w:ascii="Myriad Pro Semibold" w:hAnsi="Myriad Pro Semibold" w:cs="Arial"/>
                  <w:sz w:val="20"/>
                  <w:szCs w:val="20"/>
                </w:rPr>
              </w:pPr>
              <w:r>
                <w:rPr>
                  <w:rFonts w:ascii="Myriad Pro Semibold" w:hAnsi="Myriad Pro Semibold" w:cs="Arial"/>
                  <w:sz w:val="20"/>
                  <w:szCs w:val="20"/>
                </w:rPr>
                <w:t>4/1/2025</w:t>
              </w:r>
            </w:p>
          </w:tc>
        </w:sdtContent>
      </w:sdt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ACAE230" w14:textId="77777777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begin"/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instrText xml:space="preserve"> PAGE </w:instrTex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separate"/>
          </w:r>
          <w:r w:rsidRPr="00585D43">
            <w:rPr>
              <w:rStyle w:val="PageNumber"/>
              <w:rFonts w:ascii="Myriad Pro Semibold" w:hAnsi="Myriad Pro Semibold" w:cs="Arial"/>
              <w:noProof/>
              <w:sz w:val="20"/>
              <w:szCs w:val="20"/>
            </w:rPr>
            <w:t>1</w: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end"/>
          </w:r>
        </w:p>
      </w:tc>
    </w:tr>
  </w:tbl>
  <w:p w14:paraId="079A45E2" w14:textId="4AB33A5C" w:rsidR="00902C79" w:rsidRPr="003512B8" w:rsidRDefault="003512B8" w:rsidP="004C1307">
    <w:pPr>
      <w:pStyle w:val="Footer"/>
      <w:rPr>
        <w:rFonts w:ascii="Myriad Pro Semibold" w:hAnsi="Myriad Pro Semibold"/>
        <w:vertAlign w:val="subscript"/>
      </w:rPr>
    </w:pPr>
    <w:r>
      <w:rPr>
        <w:rFonts w:ascii="Myriad Pro Semibold" w:hAnsi="Myriad Pro Semibold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8ED573" wp14:editId="39D7BC24">
              <wp:simplePos x="0" y="0"/>
              <wp:positionH relativeFrom="column">
                <wp:posOffset>-102598</wp:posOffset>
              </wp:positionH>
              <wp:positionV relativeFrom="paragraph">
                <wp:posOffset>36195</wp:posOffset>
              </wp:positionV>
              <wp:extent cx="3495040" cy="35496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040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8CDE9" w14:textId="77777777" w:rsidR="004441CD" w:rsidRDefault="004441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68ED573">
              <v:stroke joinstyle="miter"/>
              <v:path gradientshapeok="t" o:connecttype="rect"/>
            </v:shapetype>
            <v:shape id="Text Box 9" style="position:absolute;margin-left:-8.1pt;margin-top:2.85pt;width:275.2pt;height:2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">
              <v:textbox>
                <w:txbxContent>
                  <w:p w:rsidR="004441CD" w:rsidRDefault="004441CD" w14:paraId="4428CDE9" w14:textId="77777777"/>
                </w:txbxContent>
              </v:textbox>
            </v:shape>
          </w:pict>
        </mc:Fallback>
      </mc:AlternateContent>
    </w:r>
    <w:r w:rsidR="00515A83" w:rsidRPr="004441CD">
      <w:rPr>
        <w:rFonts w:ascii="Myriad Pro Semibold" w:hAnsi="Myriad Pro Semibold" w:cs="Arial"/>
        <w:noProof/>
        <w:color w:val="888E9C"/>
        <w:sz w:val="20"/>
        <w:szCs w:val="20"/>
      </w:rPr>
      <w:drawing>
        <wp:anchor distT="0" distB="0" distL="114300" distR="114300" simplePos="0" relativeHeight="251666432" behindDoc="0" locked="0" layoutInCell="1" allowOverlap="1" wp14:anchorId="1CE8B339" wp14:editId="0EB15729">
          <wp:simplePos x="0" y="0"/>
          <wp:positionH relativeFrom="column">
            <wp:posOffset>-149225</wp:posOffset>
          </wp:positionH>
          <wp:positionV relativeFrom="paragraph">
            <wp:posOffset>1270</wp:posOffset>
          </wp:positionV>
          <wp:extent cx="4501515" cy="45720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015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Semibold" w:hAnsi="Myriad Pro Semibold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E589" w14:textId="77777777" w:rsidR="004A01AE" w:rsidRDefault="004A01AE">
      <w:r>
        <w:separator/>
      </w:r>
    </w:p>
  </w:footnote>
  <w:footnote w:type="continuationSeparator" w:id="0">
    <w:p w14:paraId="6C887FC7" w14:textId="77777777" w:rsidR="004A01AE" w:rsidRDefault="004A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588F" w14:textId="7A0B2582" w:rsidR="00902C79" w:rsidRDefault="007A3E86" w:rsidP="002932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475A5" wp14:editId="69F00BA6">
              <wp:simplePos x="0" y="0"/>
              <wp:positionH relativeFrom="margin">
                <wp:align>left</wp:align>
              </wp:positionH>
              <wp:positionV relativeFrom="paragraph">
                <wp:posOffset>81280</wp:posOffset>
              </wp:positionV>
              <wp:extent cx="2343150" cy="238125"/>
              <wp:effectExtent l="0" t="0" r="0" b="952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238125"/>
                      </a:xfrm>
                      <a:prstGeom prst="rect">
                        <a:avLst/>
                      </a:prstGeom>
                      <a:solidFill>
                        <a:srgbClr val="888E9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8881F4" w14:textId="53967A16" w:rsidR="000E204F" w:rsidRPr="0084463D" w:rsidRDefault="00516661" w:rsidP="000E204F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  <w:t>HEALTH &amp; SAFETY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DD475A5">
              <v:stroke joinstyle="miter"/>
              <v:path gradientshapeok="t" o:connecttype="rect"/>
            </v:shapetype>
            <v:shape id="Text Box 3" style="position:absolute;margin-left:0;margin-top:6.4pt;width:184.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888e9c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">
              <v:textbox>
                <w:txbxContent>
                  <w:p w:rsidRPr="0084463D" w:rsidR="000E204F" w:rsidP="000E204F" w:rsidRDefault="00516661" w14:paraId="268881F4" w14:textId="53967A16">
                    <w:pPr>
                      <w:pStyle w:val="Header"/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  <w:t>HEALTH &amp; SAFETY PROGRAM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E49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01F1A" wp14:editId="62C7778B">
              <wp:simplePos x="0" y="0"/>
              <wp:positionH relativeFrom="column">
                <wp:posOffset>-38100</wp:posOffset>
              </wp:positionH>
              <wp:positionV relativeFrom="paragraph">
                <wp:posOffset>230777</wp:posOffset>
              </wp:positionV>
              <wp:extent cx="4671695" cy="44259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1695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C071DE" w14:textId="773FA3FB" w:rsidR="000E204F" w:rsidRPr="000E204F" w:rsidRDefault="007D6D36" w:rsidP="00340674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sz w:val="40"/>
                              <w:szCs w:val="40"/>
                              <w:lang w:val="en-CA"/>
                            </w:rPr>
                          </w:pPr>
                          <w:r>
                            <w:rPr>
                              <w:rFonts w:ascii="Myriad Pro Semibold" w:hAnsi="Myriad Pro Semibold"/>
                              <w:noProof/>
                              <w:sz w:val="40"/>
                              <w:szCs w:val="40"/>
                              <w:lang w:val="en-CA"/>
                            </w:rPr>
                            <w:t>SAFE JOB PROCEDURE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ext Box 1" style="position:absolute;margin-left:-3pt;margin-top:18.15pt;width:367.8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" w14:anchorId="05A01F1A">
              <v:textbox>
                <w:txbxContent>
                  <w:p w:rsidRPr="000E204F" w:rsidR="000E204F" w:rsidP="00340674" w:rsidRDefault="007D6D36" w14:paraId="5CC071DE" w14:textId="773FA3FB">
                    <w:pPr>
                      <w:pStyle w:val="Header"/>
                      <w:rPr>
                        <w:rFonts w:ascii="Myriad Pro Semibold" w:hAnsi="Myriad Pro Semibold"/>
                        <w:noProof/>
                        <w:sz w:val="40"/>
                        <w:szCs w:val="40"/>
                        <w:lang w:val="en-CA"/>
                      </w:rPr>
                    </w:pPr>
                    <w:r>
                      <w:rPr>
                        <w:rFonts w:ascii="Myriad Pro Semibold" w:hAnsi="Myriad Pro Semibold"/>
                        <w:noProof/>
                        <w:sz w:val="40"/>
                        <w:szCs w:val="40"/>
                        <w:lang w:val="en-CA"/>
                      </w:rPr>
                      <w:t>SAFE JOB PROCEDURE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30226"/>
    <w:multiLevelType w:val="hybridMultilevel"/>
    <w:tmpl w:val="2E3C0EF6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EE1EA812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4E2AF7F4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404D868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B3F4180A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AA42185E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1EC86240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8ED283DC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2B301FC0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1" w15:restartNumberingAfterBreak="0">
    <w:nsid w:val="272A3505"/>
    <w:multiLevelType w:val="hybridMultilevel"/>
    <w:tmpl w:val="8BBE91C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627BB"/>
    <w:multiLevelType w:val="hybridMultilevel"/>
    <w:tmpl w:val="D3C60F18"/>
    <w:lvl w:ilvl="0" w:tplc="1009000F">
      <w:start w:val="1"/>
      <w:numFmt w:val="decimal"/>
      <w:lvlText w:val="%1."/>
      <w:lvlJc w:val="left"/>
      <w:pPr>
        <w:ind w:left="812" w:hanging="360"/>
      </w:pPr>
    </w:lvl>
    <w:lvl w:ilvl="1" w:tplc="10090019" w:tentative="1">
      <w:start w:val="1"/>
      <w:numFmt w:val="lowerLetter"/>
      <w:lvlText w:val="%2."/>
      <w:lvlJc w:val="left"/>
      <w:pPr>
        <w:ind w:left="1532" w:hanging="360"/>
      </w:pPr>
    </w:lvl>
    <w:lvl w:ilvl="2" w:tplc="1009001B" w:tentative="1">
      <w:start w:val="1"/>
      <w:numFmt w:val="lowerRoman"/>
      <w:lvlText w:val="%3."/>
      <w:lvlJc w:val="right"/>
      <w:pPr>
        <w:ind w:left="2252" w:hanging="180"/>
      </w:pPr>
    </w:lvl>
    <w:lvl w:ilvl="3" w:tplc="1009000F" w:tentative="1">
      <w:start w:val="1"/>
      <w:numFmt w:val="decimal"/>
      <w:lvlText w:val="%4."/>
      <w:lvlJc w:val="left"/>
      <w:pPr>
        <w:ind w:left="2972" w:hanging="360"/>
      </w:pPr>
    </w:lvl>
    <w:lvl w:ilvl="4" w:tplc="10090019" w:tentative="1">
      <w:start w:val="1"/>
      <w:numFmt w:val="lowerLetter"/>
      <w:lvlText w:val="%5."/>
      <w:lvlJc w:val="left"/>
      <w:pPr>
        <w:ind w:left="3692" w:hanging="360"/>
      </w:pPr>
    </w:lvl>
    <w:lvl w:ilvl="5" w:tplc="1009001B" w:tentative="1">
      <w:start w:val="1"/>
      <w:numFmt w:val="lowerRoman"/>
      <w:lvlText w:val="%6."/>
      <w:lvlJc w:val="right"/>
      <w:pPr>
        <w:ind w:left="4412" w:hanging="180"/>
      </w:pPr>
    </w:lvl>
    <w:lvl w:ilvl="6" w:tplc="1009000F" w:tentative="1">
      <w:start w:val="1"/>
      <w:numFmt w:val="decimal"/>
      <w:lvlText w:val="%7."/>
      <w:lvlJc w:val="left"/>
      <w:pPr>
        <w:ind w:left="5132" w:hanging="360"/>
      </w:pPr>
    </w:lvl>
    <w:lvl w:ilvl="7" w:tplc="10090019" w:tentative="1">
      <w:start w:val="1"/>
      <w:numFmt w:val="lowerLetter"/>
      <w:lvlText w:val="%8."/>
      <w:lvlJc w:val="left"/>
      <w:pPr>
        <w:ind w:left="5852" w:hanging="360"/>
      </w:pPr>
    </w:lvl>
    <w:lvl w:ilvl="8" w:tplc="10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 w15:restartNumberingAfterBreak="0">
    <w:nsid w:val="315C5FC8"/>
    <w:multiLevelType w:val="hybridMultilevel"/>
    <w:tmpl w:val="78ACF75A"/>
    <w:lvl w:ilvl="0" w:tplc="10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 w15:restartNumberingAfterBreak="0">
    <w:nsid w:val="33D075CB"/>
    <w:multiLevelType w:val="hybridMultilevel"/>
    <w:tmpl w:val="93C8C9A4"/>
    <w:lvl w:ilvl="0" w:tplc="1009000F">
      <w:start w:val="1"/>
      <w:numFmt w:val="decimal"/>
      <w:lvlText w:val="%1."/>
      <w:lvlJc w:val="left"/>
      <w:pPr>
        <w:ind w:left="1195" w:hanging="360"/>
      </w:pPr>
    </w:lvl>
    <w:lvl w:ilvl="1" w:tplc="10090019" w:tentative="1">
      <w:start w:val="1"/>
      <w:numFmt w:val="lowerLetter"/>
      <w:lvlText w:val="%2."/>
      <w:lvlJc w:val="left"/>
      <w:pPr>
        <w:ind w:left="1915" w:hanging="360"/>
      </w:pPr>
    </w:lvl>
    <w:lvl w:ilvl="2" w:tplc="1009001B" w:tentative="1">
      <w:start w:val="1"/>
      <w:numFmt w:val="lowerRoman"/>
      <w:lvlText w:val="%3."/>
      <w:lvlJc w:val="right"/>
      <w:pPr>
        <w:ind w:left="2635" w:hanging="180"/>
      </w:pPr>
    </w:lvl>
    <w:lvl w:ilvl="3" w:tplc="1009000F" w:tentative="1">
      <w:start w:val="1"/>
      <w:numFmt w:val="decimal"/>
      <w:lvlText w:val="%4."/>
      <w:lvlJc w:val="left"/>
      <w:pPr>
        <w:ind w:left="3355" w:hanging="360"/>
      </w:pPr>
    </w:lvl>
    <w:lvl w:ilvl="4" w:tplc="10090019" w:tentative="1">
      <w:start w:val="1"/>
      <w:numFmt w:val="lowerLetter"/>
      <w:lvlText w:val="%5."/>
      <w:lvlJc w:val="left"/>
      <w:pPr>
        <w:ind w:left="4075" w:hanging="360"/>
      </w:pPr>
    </w:lvl>
    <w:lvl w:ilvl="5" w:tplc="1009001B" w:tentative="1">
      <w:start w:val="1"/>
      <w:numFmt w:val="lowerRoman"/>
      <w:lvlText w:val="%6."/>
      <w:lvlJc w:val="right"/>
      <w:pPr>
        <w:ind w:left="4795" w:hanging="180"/>
      </w:pPr>
    </w:lvl>
    <w:lvl w:ilvl="6" w:tplc="1009000F" w:tentative="1">
      <w:start w:val="1"/>
      <w:numFmt w:val="decimal"/>
      <w:lvlText w:val="%7."/>
      <w:lvlJc w:val="left"/>
      <w:pPr>
        <w:ind w:left="5515" w:hanging="360"/>
      </w:pPr>
    </w:lvl>
    <w:lvl w:ilvl="7" w:tplc="10090019" w:tentative="1">
      <w:start w:val="1"/>
      <w:numFmt w:val="lowerLetter"/>
      <w:lvlText w:val="%8."/>
      <w:lvlJc w:val="left"/>
      <w:pPr>
        <w:ind w:left="6235" w:hanging="360"/>
      </w:pPr>
    </w:lvl>
    <w:lvl w:ilvl="8" w:tplc="10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3A714635"/>
    <w:multiLevelType w:val="hybridMultilevel"/>
    <w:tmpl w:val="43A4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341A"/>
    <w:multiLevelType w:val="hybridMultilevel"/>
    <w:tmpl w:val="2BBE6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F441E"/>
    <w:multiLevelType w:val="hybridMultilevel"/>
    <w:tmpl w:val="911C80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635E78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A6F0B"/>
    <w:multiLevelType w:val="hybridMultilevel"/>
    <w:tmpl w:val="2E3C0EF6"/>
    <w:lvl w:ilvl="0" w:tplc="FFFFFFFF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9" w15:restartNumberingAfterBreak="0">
    <w:nsid w:val="45DE103C"/>
    <w:multiLevelType w:val="hybridMultilevel"/>
    <w:tmpl w:val="8A8A6704"/>
    <w:lvl w:ilvl="0" w:tplc="73307E28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0F3239"/>
    <w:multiLevelType w:val="hybridMultilevel"/>
    <w:tmpl w:val="0D4ED09A"/>
    <w:lvl w:ilvl="0" w:tplc="76E8FE34">
      <w:start w:val="1"/>
      <w:numFmt w:val="decimal"/>
      <w:pStyle w:val="Numbering"/>
      <w:lvlText w:val="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1" w15:restartNumberingAfterBreak="0">
    <w:nsid w:val="549221F2"/>
    <w:multiLevelType w:val="hybridMultilevel"/>
    <w:tmpl w:val="EA4647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08" w:hanging="360"/>
      </w:pPr>
    </w:lvl>
    <w:lvl w:ilvl="2" w:tplc="1009001B" w:tentative="1">
      <w:start w:val="1"/>
      <w:numFmt w:val="lowerRoman"/>
      <w:lvlText w:val="%3."/>
      <w:lvlJc w:val="right"/>
      <w:pPr>
        <w:ind w:left="2428" w:hanging="180"/>
      </w:pPr>
    </w:lvl>
    <w:lvl w:ilvl="3" w:tplc="1009000F" w:tentative="1">
      <w:start w:val="1"/>
      <w:numFmt w:val="decimal"/>
      <w:lvlText w:val="%4."/>
      <w:lvlJc w:val="left"/>
      <w:pPr>
        <w:ind w:left="3148" w:hanging="360"/>
      </w:pPr>
    </w:lvl>
    <w:lvl w:ilvl="4" w:tplc="10090019" w:tentative="1">
      <w:start w:val="1"/>
      <w:numFmt w:val="lowerLetter"/>
      <w:lvlText w:val="%5."/>
      <w:lvlJc w:val="left"/>
      <w:pPr>
        <w:ind w:left="3868" w:hanging="360"/>
      </w:pPr>
    </w:lvl>
    <w:lvl w:ilvl="5" w:tplc="1009001B" w:tentative="1">
      <w:start w:val="1"/>
      <w:numFmt w:val="lowerRoman"/>
      <w:lvlText w:val="%6."/>
      <w:lvlJc w:val="right"/>
      <w:pPr>
        <w:ind w:left="4588" w:hanging="180"/>
      </w:pPr>
    </w:lvl>
    <w:lvl w:ilvl="6" w:tplc="1009000F" w:tentative="1">
      <w:start w:val="1"/>
      <w:numFmt w:val="decimal"/>
      <w:lvlText w:val="%7."/>
      <w:lvlJc w:val="left"/>
      <w:pPr>
        <w:ind w:left="5308" w:hanging="360"/>
      </w:pPr>
    </w:lvl>
    <w:lvl w:ilvl="7" w:tplc="10090019" w:tentative="1">
      <w:start w:val="1"/>
      <w:numFmt w:val="lowerLetter"/>
      <w:lvlText w:val="%8."/>
      <w:lvlJc w:val="left"/>
      <w:pPr>
        <w:ind w:left="6028" w:hanging="360"/>
      </w:pPr>
    </w:lvl>
    <w:lvl w:ilvl="8" w:tplc="10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 w15:restartNumberingAfterBreak="0">
    <w:nsid w:val="5EDD1E43"/>
    <w:multiLevelType w:val="hybridMultilevel"/>
    <w:tmpl w:val="8964647C"/>
    <w:lvl w:ilvl="0" w:tplc="02C49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7A0844"/>
    <w:multiLevelType w:val="hybridMultilevel"/>
    <w:tmpl w:val="C5363F1A"/>
    <w:lvl w:ilvl="0" w:tplc="9C90CEEC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55" w:hanging="360"/>
      </w:pPr>
    </w:lvl>
    <w:lvl w:ilvl="2" w:tplc="1009001B" w:tentative="1">
      <w:start w:val="1"/>
      <w:numFmt w:val="lowerRoman"/>
      <w:lvlText w:val="%3."/>
      <w:lvlJc w:val="right"/>
      <w:pPr>
        <w:ind w:left="2275" w:hanging="180"/>
      </w:pPr>
    </w:lvl>
    <w:lvl w:ilvl="3" w:tplc="1009000F" w:tentative="1">
      <w:start w:val="1"/>
      <w:numFmt w:val="decimal"/>
      <w:lvlText w:val="%4."/>
      <w:lvlJc w:val="left"/>
      <w:pPr>
        <w:ind w:left="2995" w:hanging="360"/>
      </w:pPr>
    </w:lvl>
    <w:lvl w:ilvl="4" w:tplc="10090019" w:tentative="1">
      <w:start w:val="1"/>
      <w:numFmt w:val="lowerLetter"/>
      <w:lvlText w:val="%5."/>
      <w:lvlJc w:val="left"/>
      <w:pPr>
        <w:ind w:left="3715" w:hanging="360"/>
      </w:pPr>
    </w:lvl>
    <w:lvl w:ilvl="5" w:tplc="1009001B" w:tentative="1">
      <w:start w:val="1"/>
      <w:numFmt w:val="lowerRoman"/>
      <w:lvlText w:val="%6."/>
      <w:lvlJc w:val="right"/>
      <w:pPr>
        <w:ind w:left="4435" w:hanging="180"/>
      </w:pPr>
    </w:lvl>
    <w:lvl w:ilvl="6" w:tplc="1009000F" w:tentative="1">
      <w:start w:val="1"/>
      <w:numFmt w:val="decimal"/>
      <w:lvlText w:val="%7."/>
      <w:lvlJc w:val="left"/>
      <w:pPr>
        <w:ind w:left="5155" w:hanging="360"/>
      </w:pPr>
    </w:lvl>
    <w:lvl w:ilvl="7" w:tplc="10090019" w:tentative="1">
      <w:start w:val="1"/>
      <w:numFmt w:val="lowerLetter"/>
      <w:lvlText w:val="%8."/>
      <w:lvlJc w:val="left"/>
      <w:pPr>
        <w:ind w:left="5875" w:hanging="360"/>
      </w:pPr>
    </w:lvl>
    <w:lvl w:ilvl="8" w:tplc="10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601C4CFE"/>
    <w:multiLevelType w:val="hybridMultilevel"/>
    <w:tmpl w:val="D73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2089C"/>
    <w:multiLevelType w:val="hybridMultilevel"/>
    <w:tmpl w:val="24A2DAC2"/>
    <w:lvl w:ilvl="0" w:tplc="1009000F">
      <w:start w:val="1"/>
      <w:numFmt w:val="decimal"/>
      <w:lvlText w:val="%1."/>
      <w:lvlJc w:val="left"/>
      <w:pPr>
        <w:ind w:left="3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39" w:hanging="360"/>
      </w:pPr>
      <w:rPr>
        <w:rFonts w:ascii="Wingdings" w:hAnsi="Wingdings" w:hint="default"/>
      </w:rPr>
    </w:lvl>
  </w:abstractNum>
  <w:abstractNum w:abstractNumId="16" w15:restartNumberingAfterBreak="0">
    <w:nsid w:val="66051AE1"/>
    <w:multiLevelType w:val="multilevel"/>
    <w:tmpl w:val="7700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480B8B"/>
    <w:multiLevelType w:val="hybridMultilevel"/>
    <w:tmpl w:val="1E3EB584"/>
    <w:lvl w:ilvl="0" w:tplc="1009000F">
      <w:start w:val="1"/>
      <w:numFmt w:val="decimal"/>
      <w:lvlText w:val="%1."/>
      <w:lvlJc w:val="left"/>
      <w:pPr>
        <w:ind w:left="812" w:hanging="360"/>
      </w:pPr>
    </w:lvl>
    <w:lvl w:ilvl="1" w:tplc="10090019" w:tentative="1">
      <w:start w:val="1"/>
      <w:numFmt w:val="lowerLetter"/>
      <w:lvlText w:val="%2."/>
      <w:lvlJc w:val="left"/>
      <w:pPr>
        <w:ind w:left="1532" w:hanging="360"/>
      </w:pPr>
    </w:lvl>
    <w:lvl w:ilvl="2" w:tplc="1009001B" w:tentative="1">
      <w:start w:val="1"/>
      <w:numFmt w:val="lowerRoman"/>
      <w:lvlText w:val="%3."/>
      <w:lvlJc w:val="right"/>
      <w:pPr>
        <w:ind w:left="2252" w:hanging="180"/>
      </w:pPr>
    </w:lvl>
    <w:lvl w:ilvl="3" w:tplc="1009000F" w:tentative="1">
      <w:start w:val="1"/>
      <w:numFmt w:val="decimal"/>
      <w:lvlText w:val="%4."/>
      <w:lvlJc w:val="left"/>
      <w:pPr>
        <w:ind w:left="2972" w:hanging="360"/>
      </w:pPr>
    </w:lvl>
    <w:lvl w:ilvl="4" w:tplc="10090019" w:tentative="1">
      <w:start w:val="1"/>
      <w:numFmt w:val="lowerLetter"/>
      <w:lvlText w:val="%5."/>
      <w:lvlJc w:val="left"/>
      <w:pPr>
        <w:ind w:left="3692" w:hanging="360"/>
      </w:pPr>
    </w:lvl>
    <w:lvl w:ilvl="5" w:tplc="1009001B" w:tentative="1">
      <w:start w:val="1"/>
      <w:numFmt w:val="lowerRoman"/>
      <w:lvlText w:val="%6."/>
      <w:lvlJc w:val="right"/>
      <w:pPr>
        <w:ind w:left="4412" w:hanging="180"/>
      </w:pPr>
    </w:lvl>
    <w:lvl w:ilvl="6" w:tplc="1009000F" w:tentative="1">
      <w:start w:val="1"/>
      <w:numFmt w:val="decimal"/>
      <w:lvlText w:val="%7."/>
      <w:lvlJc w:val="left"/>
      <w:pPr>
        <w:ind w:left="5132" w:hanging="360"/>
      </w:pPr>
    </w:lvl>
    <w:lvl w:ilvl="7" w:tplc="10090019" w:tentative="1">
      <w:start w:val="1"/>
      <w:numFmt w:val="lowerLetter"/>
      <w:lvlText w:val="%8."/>
      <w:lvlJc w:val="left"/>
      <w:pPr>
        <w:ind w:left="5852" w:hanging="360"/>
      </w:pPr>
    </w:lvl>
    <w:lvl w:ilvl="8" w:tplc="10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8" w15:restartNumberingAfterBreak="0">
    <w:nsid w:val="680F4797"/>
    <w:multiLevelType w:val="multilevel"/>
    <w:tmpl w:val="55C8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99F59A1"/>
    <w:multiLevelType w:val="hybridMultilevel"/>
    <w:tmpl w:val="15CED2B6"/>
    <w:lvl w:ilvl="0" w:tplc="FFFFFFFF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 w15:restartNumberingAfterBreak="0">
    <w:nsid w:val="6BB26AE7"/>
    <w:multiLevelType w:val="hybridMultilevel"/>
    <w:tmpl w:val="15CED2B6"/>
    <w:lvl w:ilvl="0" w:tplc="03A072FA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2" w:hanging="360"/>
      </w:pPr>
    </w:lvl>
    <w:lvl w:ilvl="2" w:tplc="1009001B" w:tentative="1">
      <w:start w:val="1"/>
      <w:numFmt w:val="lowerRoman"/>
      <w:lvlText w:val="%3."/>
      <w:lvlJc w:val="right"/>
      <w:pPr>
        <w:ind w:left="2252" w:hanging="180"/>
      </w:pPr>
    </w:lvl>
    <w:lvl w:ilvl="3" w:tplc="1009000F" w:tentative="1">
      <w:start w:val="1"/>
      <w:numFmt w:val="decimal"/>
      <w:lvlText w:val="%4."/>
      <w:lvlJc w:val="left"/>
      <w:pPr>
        <w:ind w:left="2972" w:hanging="360"/>
      </w:pPr>
    </w:lvl>
    <w:lvl w:ilvl="4" w:tplc="10090019" w:tentative="1">
      <w:start w:val="1"/>
      <w:numFmt w:val="lowerLetter"/>
      <w:lvlText w:val="%5."/>
      <w:lvlJc w:val="left"/>
      <w:pPr>
        <w:ind w:left="3692" w:hanging="360"/>
      </w:pPr>
    </w:lvl>
    <w:lvl w:ilvl="5" w:tplc="1009001B" w:tentative="1">
      <w:start w:val="1"/>
      <w:numFmt w:val="lowerRoman"/>
      <w:lvlText w:val="%6."/>
      <w:lvlJc w:val="right"/>
      <w:pPr>
        <w:ind w:left="4412" w:hanging="180"/>
      </w:pPr>
    </w:lvl>
    <w:lvl w:ilvl="6" w:tplc="1009000F" w:tentative="1">
      <w:start w:val="1"/>
      <w:numFmt w:val="decimal"/>
      <w:lvlText w:val="%7."/>
      <w:lvlJc w:val="left"/>
      <w:pPr>
        <w:ind w:left="5132" w:hanging="360"/>
      </w:pPr>
    </w:lvl>
    <w:lvl w:ilvl="7" w:tplc="10090019" w:tentative="1">
      <w:start w:val="1"/>
      <w:numFmt w:val="lowerLetter"/>
      <w:lvlText w:val="%8."/>
      <w:lvlJc w:val="left"/>
      <w:pPr>
        <w:ind w:left="5852" w:hanging="360"/>
      </w:pPr>
    </w:lvl>
    <w:lvl w:ilvl="8" w:tplc="10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1" w15:restartNumberingAfterBreak="0">
    <w:nsid w:val="6BC12CBA"/>
    <w:multiLevelType w:val="hybridMultilevel"/>
    <w:tmpl w:val="171879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08" w:hanging="360"/>
      </w:pPr>
    </w:lvl>
    <w:lvl w:ilvl="2" w:tplc="1009001B" w:tentative="1">
      <w:start w:val="1"/>
      <w:numFmt w:val="lowerRoman"/>
      <w:lvlText w:val="%3."/>
      <w:lvlJc w:val="right"/>
      <w:pPr>
        <w:ind w:left="2428" w:hanging="180"/>
      </w:pPr>
    </w:lvl>
    <w:lvl w:ilvl="3" w:tplc="1009000F" w:tentative="1">
      <w:start w:val="1"/>
      <w:numFmt w:val="decimal"/>
      <w:lvlText w:val="%4."/>
      <w:lvlJc w:val="left"/>
      <w:pPr>
        <w:ind w:left="3148" w:hanging="360"/>
      </w:pPr>
    </w:lvl>
    <w:lvl w:ilvl="4" w:tplc="10090019" w:tentative="1">
      <w:start w:val="1"/>
      <w:numFmt w:val="lowerLetter"/>
      <w:lvlText w:val="%5."/>
      <w:lvlJc w:val="left"/>
      <w:pPr>
        <w:ind w:left="3868" w:hanging="360"/>
      </w:pPr>
    </w:lvl>
    <w:lvl w:ilvl="5" w:tplc="1009001B" w:tentative="1">
      <w:start w:val="1"/>
      <w:numFmt w:val="lowerRoman"/>
      <w:lvlText w:val="%6."/>
      <w:lvlJc w:val="right"/>
      <w:pPr>
        <w:ind w:left="4588" w:hanging="180"/>
      </w:pPr>
    </w:lvl>
    <w:lvl w:ilvl="6" w:tplc="1009000F" w:tentative="1">
      <w:start w:val="1"/>
      <w:numFmt w:val="decimal"/>
      <w:lvlText w:val="%7."/>
      <w:lvlJc w:val="left"/>
      <w:pPr>
        <w:ind w:left="5308" w:hanging="360"/>
      </w:pPr>
    </w:lvl>
    <w:lvl w:ilvl="7" w:tplc="10090019" w:tentative="1">
      <w:start w:val="1"/>
      <w:numFmt w:val="lowerLetter"/>
      <w:lvlText w:val="%8."/>
      <w:lvlJc w:val="left"/>
      <w:pPr>
        <w:ind w:left="6028" w:hanging="360"/>
      </w:pPr>
    </w:lvl>
    <w:lvl w:ilvl="8" w:tplc="10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2" w15:restartNumberingAfterBreak="0">
    <w:nsid w:val="6C584038"/>
    <w:multiLevelType w:val="hybridMultilevel"/>
    <w:tmpl w:val="BE38DEB2"/>
    <w:lvl w:ilvl="0" w:tplc="1009000F">
      <w:start w:val="1"/>
      <w:numFmt w:val="decimal"/>
      <w:lvlText w:val="%1."/>
      <w:lvlJc w:val="left"/>
      <w:pPr>
        <w:ind w:left="452" w:hanging="360"/>
      </w:pPr>
    </w:lvl>
    <w:lvl w:ilvl="1" w:tplc="10090019" w:tentative="1">
      <w:start w:val="1"/>
      <w:numFmt w:val="lowerLetter"/>
      <w:lvlText w:val="%2."/>
      <w:lvlJc w:val="left"/>
      <w:pPr>
        <w:ind w:left="1172" w:hanging="360"/>
      </w:pPr>
    </w:lvl>
    <w:lvl w:ilvl="2" w:tplc="1009001B" w:tentative="1">
      <w:start w:val="1"/>
      <w:numFmt w:val="lowerRoman"/>
      <w:lvlText w:val="%3."/>
      <w:lvlJc w:val="right"/>
      <w:pPr>
        <w:ind w:left="1892" w:hanging="180"/>
      </w:pPr>
    </w:lvl>
    <w:lvl w:ilvl="3" w:tplc="1009000F" w:tentative="1">
      <w:start w:val="1"/>
      <w:numFmt w:val="decimal"/>
      <w:lvlText w:val="%4."/>
      <w:lvlJc w:val="left"/>
      <w:pPr>
        <w:ind w:left="2612" w:hanging="360"/>
      </w:pPr>
    </w:lvl>
    <w:lvl w:ilvl="4" w:tplc="10090019" w:tentative="1">
      <w:start w:val="1"/>
      <w:numFmt w:val="lowerLetter"/>
      <w:lvlText w:val="%5."/>
      <w:lvlJc w:val="left"/>
      <w:pPr>
        <w:ind w:left="3332" w:hanging="360"/>
      </w:pPr>
    </w:lvl>
    <w:lvl w:ilvl="5" w:tplc="1009001B" w:tentative="1">
      <w:start w:val="1"/>
      <w:numFmt w:val="lowerRoman"/>
      <w:lvlText w:val="%6."/>
      <w:lvlJc w:val="right"/>
      <w:pPr>
        <w:ind w:left="4052" w:hanging="180"/>
      </w:pPr>
    </w:lvl>
    <w:lvl w:ilvl="6" w:tplc="1009000F" w:tentative="1">
      <w:start w:val="1"/>
      <w:numFmt w:val="decimal"/>
      <w:lvlText w:val="%7."/>
      <w:lvlJc w:val="left"/>
      <w:pPr>
        <w:ind w:left="4772" w:hanging="360"/>
      </w:pPr>
    </w:lvl>
    <w:lvl w:ilvl="7" w:tplc="10090019" w:tentative="1">
      <w:start w:val="1"/>
      <w:numFmt w:val="lowerLetter"/>
      <w:lvlText w:val="%8."/>
      <w:lvlJc w:val="left"/>
      <w:pPr>
        <w:ind w:left="5492" w:hanging="360"/>
      </w:pPr>
    </w:lvl>
    <w:lvl w:ilvl="8" w:tplc="100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3" w15:restartNumberingAfterBreak="0">
    <w:nsid w:val="6C6811A1"/>
    <w:multiLevelType w:val="hybridMultilevel"/>
    <w:tmpl w:val="AA7CEDF0"/>
    <w:lvl w:ilvl="0" w:tplc="1009000F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24" w15:restartNumberingAfterBreak="0">
    <w:nsid w:val="6DB86F72"/>
    <w:multiLevelType w:val="hybridMultilevel"/>
    <w:tmpl w:val="9572ADB4"/>
    <w:lvl w:ilvl="0" w:tplc="1009000F">
      <w:start w:val="1"/>
      <w:numFmt w:val="decimal"/>
      <w:lvlText w:val="%1."/>
      <w:lvlJc w:val="left"/>
      <w:pPr>
        <w:ind w:left="812" w:hanging="360"/>
      </w:pPr>
    </w:lvl>
    <w:lvl w:ilvl="1" w:tplc="10090019" w:tentative="1">
      <w:start w:val="1"/>
      <w:numFmt w:val="lowerLetter"/>
      <w:lvlText w:val="%2."/>
      <w:lvlJc w:val="left"/>
      <w:pPr>
        <w:ind w:left="1532" w:hanging="360"/>
      </w:pPr>
    </w:lvl>
    <w:lvl w:ilvl="2" w:tplc="1009001B" w:tentative="1">
      <w:start w:val="1"/>
      <w:numFmt w:val="lowerRoman"/>
      <w:lvlText w:val="%3."/>
      <w:lvlJc w:val="right"/>
      <w:pPr>
        <w:ind w:left="2252" w:hanging="180"/>
      </w:pPr>
    </w:lvl>
    <w:lvl w:ilvl="3" w:tplc="1009000F" w:tentative="1">
      <w:start w:val="1"/>
      <w:numFmt w:val="decimal"/>
      <w:lvlText w:val="%4."/>
      <w:lvlJc w:val="left"/>
      <w:pPr>
        <w:ind w:left="2972" w:hanging="360"/>
      </w:pPr>
    </w:lvl>
    <w:lvl w:ilvl="4" w:tplc="10090019" w:tentative="1">
      <w:start w:val="1"/>
      <w:numFmt w:val="lowerLetter"/>
      <w:lvlText w:val="%5."/>
      <w:lvlJc w:val="left"/>
      <w:pPr>
        <w:ind w:left="3692" w:hanging="360"/>
      </w:pPr>
    </w:lvl>
    <w:lvl w:ilvl="5" w:tplc="1009001B" w:tentative="1">
      <w:start w:val="1"/>
      <w:numFmt w:val="lowerRoman"/>
      <w:lvlText w:val="%6."/>
      <w:lvlJc w:val="right"/>
      <w:pPr>
        <w:ind w:left="4412" w:hanging="180"/>
      </w:pPr>
    </w:lvl>
    <w:lvl w:ilvl="6" w:tplc="1009000F" w:tentative="1">
      <w:start w:val="1"/>
      <w:numFmt w:val="decimal"/>
      <w:lvlText w:val="%7."/>
      <w:lvlJc w:val="left"/>
      <w:pPr>
        <w:ind w:left="5132" w:hanging="360"/>
      </w:pPr>
    </w:lvl>
    <w:lvl w:ilvl="7" w:tplc="10090019" w:tentative="1">
      <w:start w:val="1"/>
      <w:numFmt w:val="lowerLetter"/>
      <w:lvlText w:val="%8."/>
      <w:lvlJc w:val="left"/>
      <w:pPr>
        <w:ind w:left="5852" w:hanging="360"/>
      </w:pPr>
    </w:lvl>
    <w:lvl w:ilvl="8" w:tplc="10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5" w15:restartNumberingAfterBreak="0">
    <w:nsid w:val="6F1266E1"/>
    <w:multiLevelType w:val="hybridMultilevel"/>
    <w:tmpl w:val="5E58DAAE"/>
    <w:lvl w:ilvl="0" w:tplc="D436CEAE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55" w:hanging="360"/>
      </w:pPr>
    </w:lvl>
    <w:lvl w:ilvl="2" w:tplc="1009001B" w:tentative="1">
      <w:start w:val="1"/>
      <w:numFmt w:val="lowerRoman"/>
      <w:lvlText w:val="%3."/>
      <w:lvlJc w:val="right"/>
      <w:pPr>
        <w:ind w:left="2275" w:hanging="180"/>
      </w:pPr>
    </w:lvl>
    <w:lvl w:ilvl="3" w:tplc="1009000F" w:tentative="1">
      <w:start w:val="1"/>
      <w:numFmt w:val="decimal"/>
      <w:lvlText w:val="%4."/>
      <w:lvlJc w:val="left"/>
      <w:pPr>
        <w:ind w:left="2995" w:hanging="360"/>
      </w:pPr>
    </w:lvl>
    <w:lvl w:ilvl="4" w:tplc="10090019" w:tentative="1">
      <w:start w:val="1"/>
      <w:numFmt w:val="lowerLetter"/>
      <w:lvlText w:val="%5."/>
      <w:lvlJc w:val="left"/>
      <w:pPr>
        <w:ind w:left="3715" w:hanging="360"/>
      </w:pPr>
    </w:lvl>
    <w:lvl w:ilvl="5" w:tplc="1009001B" w:tentative="1">
      <w:start w:val="1"/>
      <w:numFmt w:val="lowerRoman"/>
      <w:lvlText w:val="%6."/>
      <w:lvlJc w:val="right"/>
      <w:pPr>
        <w:ind w:left="4435" w:hanging="180"/>
      </w:pPr>
    </w:lvl>
    <w:lvl w:ilvl="6" w:tplc="1009000F" w:tentative="1">
      <w:start w:val="1"/>
      <w:numFmt w:val="decimal"/>
      <w:lvlText w:val="%7."/>
      <w:lvlJc w:val="left"/>
      <w:pPr>
        <w:ind w:left="5155" w:hanging="360"/>
      </w:pPr>
    </w:lvl>
    <w:lvl w:ilvl="7" w:tplc="10090019" w:tentative="1">
      <w:start w:val="1"/>
      <w:numFmt w:val="lowerLetter"/>
      <w:lvlText w:val="%8."/>
      <w:lvlJc w:val="left"/>
      <w:pPr>
        <w:ind w:left="5875" w:hanging="360"/>
      </w:pPr>
    </w:lvl>
    <w:lvl w:ilvl="8" w:tplc="10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6" w15:restartNumberingAfterBreak="0">
    <w:nsid w:val="72E92793"/>
    <w:multiLevelType w:val="hybridMultilevel"/>
    <w:tmpl w:val="CC100764"/>
    <w:lvl w:ilvl="0" w:tplc="1009000F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7" w15:restartNumberingAfterBreak="0">
    <w:nsid w:val="742342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8B64248"/>
    <w:multiLevelType w:val="multilevel"/>
    <w:tmpl w:val="767C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1244A1"/>
    <w:multiLevelType w:val="hybridMultilevel"/>
    <w:tmpl w:val="2F148D90"/>
    <w:lvl w:ilvl="0" w:tplc="8E8E66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E66AD"/>
    <w:multiLevelType w:val="hybridMultilevel"/>
    <w:tmpl w:val="B0986974"/>
    <w:lvl w:ilvl="0" w:tplc="10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1977954228">
    <w:abstractNumId w:val="27"/>
  </w:num>
  <w:num w:numId="2" w16cid:durableId="516819185">
    <w:abstractNumId w:val="16"/>
  </w:num>
  <w:num w:numId="3" w16cid:durableId="1992296634">
    <w:abstractNumId w:val="9"/>
  </w:num>
  <w:num w:numId="4" w16cid:durableId="1550876105">
    <w:abstractNumId w:val="10"/>
    <w:lvlOverride w:ilvl="0">
      <w:startOverride w:val="1"/>
    </w:lvlOverride>
  </w:num>
  <w:num w:numId="5" w16cid:durableId="565410287">
    <w:abstractNumId w:val="12"/>
  </w:num>
  <w:num w:numId="6" w16cid:durableId="2128311460">
    <w:abstractNumId w:val="10"/>
  </w:num>
  <w:num w:numId="7" w16cid:durableId="1210075570">
    <w:abstractNumId w:val="18"/>
  </w:num>
  <w:num w:numId="8" w16cid:durableId="702944839">
    <w:abstractNumId w:val="28"/>
  </w:num>
  <w:num w:numId="9" w16cid:durableId="751856234">
    <w:abstractNumId w:val="9"/>
  </w:num>
  <w:num w:numId="10" w16cid:durableId="660935955">
    <w:abstractNumId w:val="6"/>
  </w:num>
  <w:num w:numId="11" w16cid:durableId="698167400">
    <w:abstractNumId w:val="0"/>
  </w:num>
  <w:num w:numId="12" w16cid:durableId="1279677620">
    <w:abstractNumId w:val="5"/>
  </w:num>
  <w:num w:numId="13" w16cid:durableId="995916003">
    <w:abstractNumId w:val="14"/>
  </w:num>
  <w:num w:numId="14" w16cid:durableId="1628972039">
    <w:abstractNumId w:val="29"/>
  </w:num>
  <w:num w:numId="15" w16cid:durableId="901864789">
    <w:abstractNumId w:val="13"/>
  </w:num>
  <w:num w:numId="16" w16cid:durableId="989943870">
    <w:abstractNumId w:val="8"/>
  </w:num>
  <w:num w:numId="17" w16cid:durableId="1037465480">
    <w:abstractNumId w:val="30"/>
  </w:num>
  <w:num w:numId="18" w16cid:durableId="2086757341">
    <w:abstractNumId w:val="23"/>
  </w:num>
  <w:num w:numId="19" w16cid:durableId="2141528616">
    <w:abstractNumId w:val="15"/>
  </w:num>
  <w:num w:numId="20" w16cid:durableId="1409959708">
    <w:abstractNumId w:val="3"/>
  </w:num>
  <w:num w:numId="21" w16cid:durableId="1699239570">
    <w:abstractNumId w:val="26"/>
  </w:num>
  <w:num w:numId="22" w16cid:durableId="1116944129">
    <w:abstractNumId w:val="22"/>
  </w:num>
  <w:num w:numId="23" w16cid:durableId="14696232">
    <w:abstractNumId w:val="2"/>
  </w:num>
  <w:num w:numId="24" w16cid:durableId="646668947">
    <w:abstractNumId w:val="20"/>
  </w:num>
  <w:num w:numId="25" w16cid:durableId="1243687190">
    <w:abstractNumId w:val="24"/>
  </w:num>
  <w:num w:numId="26" w16cid:durableId="1217164958">
    <w:abstractNumId w:val="17"/>
  </w:num>
  <w:num w:numId="27" w16cid:durableId="1174228802">
    <w:abstractNumId w:val="19"/>
  </w:num>
  <w:num w:numId="28" w16cid:durableId="512230844">
    <w:abstractNumId w:val="19"/>
    <w:lvlOverride w:ilvl="0">
      <w:lvl w:ilvl="0" w:tplc="FFFFFFFF">
        <w:start w:val="1"/>
        <w:numFmt w:val="decimal"/>
        <w:lvlText w:val="%1."/>
        <w:lvlJc w:val="left"/>
        <w:pPr>
          <w:ind w:left="812" w:hanging="36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1756855420">
    <w:abstractNumId w:val="21"/>
  </w:num>
  <w:num w:numId="30" w16cid:durableId="2128813553">
    <w:abstractNumId w:val="11"/>
  </w:num>
  <w:num w:numId="31" w16cid:durableId="1964650616">
    <w:abstractNumId w:val="1"/>
  </w:num>
  <w:num w:numId="32" w16cid:durableId="558982028">
    <w:abstractNumId w:val="7"/>
  </w:num>
  <w:num w:numId="33" w16cid:durableId="1892502373">
    <w:abstractNumId w:val="4"/>
  </w:num>
  <w:num w:numId="34" w16cid:durableId="10706870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07"/>
    <w:rsid w:val="000047CF"/>
    <w:rsid w:val="00016755"/>
    <w:rsid w:val="0002579D"/>
    <w:rsid w:val="000878F9"/>
    <w:rsid w:val="000D2004"/>
    <w:rsid w:val="000E204F"/>
    <w:rsid w:val="000E4E3E"/>
    <w:rsid w:val="00114432"/>
    <w:rsid w:val="001240EF"/>
    <w:rsid w:val="00171FDE"/>
    <w:rsid w:val="001975BE"/>
    <w:rsid w:val="001A71AA"/>
    <w:rsid w:val="001B298A"/>
    <w:rsid w:val="001C2290"/>
    <w:rsid w:val="001C30FE"/>
    <w:rsid w:val="002031A7"/>
    <w:rsid w:val="00240383"/>
    <w:rsid w:val="00240B1B"/>
    <w:rsid w:val="00243E39"/>
    <w:rsid w:val="00246351"/>
    <w:rsid w:val="00246433"/>
    <w:rsid w:val="00281563"/>
    <w:rsid w:val="00292064"/>
    <w:rsid w:val="002932EF"/>
    <w:rsid w:val="002956E9"/>
    <w:rsid w:val="002B3B15"/>
    <w:rsid w:val="002F4F2A"/>
    <w:rsid w:val="003045A1"/>
    <w:rsid w:val="00320FF9"/>
    <w:rsid w:val="00321FC2"/>
    <w:rsid w:val="003512B8"/>
    <w:rsid w:val="003643B7"/>
    <w:rsid w:val="003A4B62"/>
    <w:rsid w:val="003B4DE2"/>
    <w:rsid w:val="003E0D5D"/>
    <w:rsid w:val="003E766F"/>
    <w:rsid w:val="004004DF"/>
    <w:rsid w:val="004219CC"/>
    <w:rsid w:val="00443A90"/>
    <w:rsid w:val="004441CD"/>
    <w:rsid w:val="004536B2"/>
    <w:rsid w:val="00460AA7"/>
    <w:rsid w:val="00462358"/>
    <w:rsid w:val="00482AAA"/>
    <w:rsid w:val="004A01AE"/>
    <w:rsid w:val="004B6DF4"/>
    <w:rsid w:val="004C1307"/>
    <w:rsid w:val="004C7A70"/>
    <w:rsid w:val="004D2B11"/>
    <w:rsid w:val="004D69FE"/>
    <w:rsid w:val="004D7C06"/>
    <w:rsid w:val="004E5349"/>
    <w:rsid w:val="0050730E"/>
    <w:rsid w:val="00515A83"/>
    <w:rsid w:val="00516661"/>
    <w:rsid w:val="00521BF3"/>
    <w:rsid w:val="00530B68"/>
    <w:rsid w:val="005657A6"/>
    <w:rsid w:val="00576388"/>
    <w:rsid w:val="00585D43"/>
    <w:rsid w:val="00591172"/>
    <w:rsid w:val="005D5FE4"/>
    <w:rsid w:val="005E1E23"/>
    <w:rsid w:val="005F6CDE"/>
    <w:rsid w:val="00602B85"/>
    <w:rsid w:val="00605ABB"/>
    <w:rsid w:val="00616225"/>
    <w:rsid w:val="0062028A"/>
    <w:rsid w:val="00620D3A"/>
    <w:rsid w:val="00631380"/>
    <w:rsid w:val="006A5E49"/>
    <w:rsid w:val="006A611A"/>
    <w:rsid w:val="006B58F0"/>
    <w:rsid w:val="006C170C"/>
    <w:rsid w:val="006E7EBE"/>
    <w:rsid w:val="00705637"/>
    <w:rsid w:val="0071772E"/>
    <w:rsid w:val="007233A8"/>
    <w:rsid w:val="007269D3"/>
    <w:rsid w:val="007566D9"/>
    <w:rsid w:val="00761A0B"/>
    <w:rsid w:val="0076280E"/>
    <w:rsid w:val="007A3E86"/>
    <w:rsid w:val="007C69D6"/>
    <w:rsid w:val="007C7893"/>
    <w:rsid w:val="007D6D36"/>
    <w:rsid w:val="007E7B33"/>
    <w:rsid w:val="007F6AB7"/>
    <w:rsid w:val="008232CF"/>
    <w:rsid w:val="00840F10"/>
    <w:rsid w:val="0084463D"/>
    <w:rsid w:val="00854265"/>
    <w:rsid w:val="00855C2D"/>
    <w:rsid w:val="00883055"/>
    <w:rsid w:val="008A23A8"/>
    <w:rsid w:val="008A5A6F"/>
    <w:rsid w:val="008B71D7"/>
    <w:rsid w:val="008D78A0"/>
    <w:rsid w:val="008F3EED"/>
    <w:rsid w:val="00902C79"/>
    <w:rsid w:val="0093245F"/>
    <w:rsid w:val="00943360"/>
    <w:rsid w:val="00943A5D"/>
    <w:rsid w:val="00945ECF"/>
    <w:rsid w:val="00985874"/>
    <w:rsid w:val="009C6929"/>
    <w:rsid w:val="009C7326"/>
    <w:rsid w:val="009D12A8"/>
    <w:rsid w:val="009E4D2B"/>
    <w:rsid w:val="00A037A6"/>
    <w:rsid w:val="00A66C1D"/>
    <w:rsid w:val="00A75691"/>
    <w:rsid w:val="00A81746"/>
    <w:rsid w:val="00AB790E"/>
    <w:rsid w:val="00AC4800"/>
    <w:rsid w:val="00AC732E"/>
    <w:rsid w:val="00AD269C"/>
    <w:rsid w:val="00AE2C3E"/>
    <w:rsid w:val="00AE75F4"/>
    <w:rsid w:val="00B11BC8"/>
    <w:rsid w:val="00B311E5"/>
    <w:rsid w:val="00B72846"/>
    <w:rsid w:val="00B74422"/>
    <w:rsid w:val="00B763E7"/>
    <w:rsid w:val="00C3575C"/>
    <w:rsid w:val="00C40AA6"/>
    <w:rsid w:val="00C46D6D"/>
    <w:rsid w:val="00CB0390"/>
    <w:rsid w:val="00CB1A5E"/>
    <w:rsid w:val="00CD0E64"/>
    <w:rsid w:val="00CE4982"/>
    <w:rsid w:val="00CF5E23"/>
    <w:rsid w:val="00D358DD"/>
    <w:rsid w:val="00D4767E"/>
    <w:rsid w:val="00D60E3D"/>
    <w:rsid w:val="00D62484"/>
    <w:rsid w:val="00D645AC"/>
    <w:rsid w:val="00D66E50"/>
    <w:rsid w:val="00D705C0"/>
    <w:rsid w:val="00D7150B"/>
    <w:rsid w:val="00D9790D"/>
    <w:rsid w:val="00DA4017"/>
    <w:rsid w:val="00DB4534"/>
    <w:rsid w:val="00DB5D31"/>
    <w:rsid w:val="00DE250A"/>
    <w:rsid w:val="00DF5A80"/>
    <w:rsid w:val="00E3704D"/>
    <w:rsid w:val="00E747D3"/>
    <w:rsid w:val="00EA4A1A"/>
    <w:rsid w:val="00EA5B47"/>
    <w:rsid w:val="00EE3401"/>
    <w:rsid w:val="00F146E2"/>
    <w:rsid w:val="00F214C7"/>
    <w:rsid w:val="00F247A2"/>
    <w:rsid w:val="00F31544"/>
    <w:rsid w:val="00F477D3"/>
    <w:rsid w:val="00F80175"/>
    <w:rsid w:val="00F85A64"/>
    <w:rsid w:val="00FB4B06"/>
    <w:rsid w:val="00FD1B6E"/>
    <w:rsid w:val="00FE71B3"/>
    <w:rsid w:val="00FF4C76"/>
    <w:rsid w:val="0EA4DC8C"/>
    <w:rsid w:val="5CD3002A"/>
    <w:rsid w:val="6DE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24727A4"/>
  <w15:chartTrackingRefBased/>
  <w15:docId w15:val="{40B3B654-5F74-294F-AF8F-2B719EAE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422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307"/>
  </w:style>
  <w:style w:type="table" w:styleId="TableGrid">
    <w:name w:val="Table Grid"/>
    <w:basedOn w:val="TableNormal"/>
    <w:uiPriority w:val="39"/>
    <w:rsid w:val="005E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74422"/>
    <w:pPr>
      <w:numPr>
        <w:numId w:val="3"/>
      </w:numPr>
    </w:pPr>
  </w:style>
  <w:style w:type="paragraph" w:customStyle="1" w:styleId="Numbering">
    <w:name w:val="Numbering"/>
    <w:basedOn w:val="Header"/>
    <w:rsid w:val="00B74422"/>
    <w:pPr>
      <w:numPr>
        <w:numId w:val="4"/>
      </w:numPr>
      <w:tabs>
        <w:tab w:val="clear" w:pos="4320"/>
        <w:tab w:val="clear" w:pos="8640"/>
      </w:tabs>
      <w:spacing w:after="120"/>
      <w:jc w:val="both"/>
    </w:pPr>
    <w:rPr>
      <w:rFonts w:cs="Arial"/>
    </w:rPr>
  </w:style>
  <w:style w:type="paragraph" w:styleId="BalloonText">
    <w:name w:val="Balloon Text"/>
    <w:basedOn w:val="Normal"/>
    <w:link w:val="BalloonTextChar"/>
    <w:rsid w:val="000E20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204F"/>
    <w:rPr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0E204F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7C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paragraph" w:styleId="ListParagraph">
    <w:name w:val="List Paragraph"/>
    <w:basedOn w:val="Normal"/>
    <w:uiPriority w:val="34"/>
    <w:qFormat/>
    <w:rsid w:val="007D6D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6657B2397641EA98F2A4EEA5DB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345E-3153-47B8-80FB-217B2FDB77A3}"/>
      </w:docPartPr>
      <w:docPartBody>
        <w:p w:rsidR="00FF4C76" w:rsidRDefault="00FF4C76" w:rsidP="00FF4C76">
          <w:pPr>
            <w:pStyle w:val="776657B2397641EA98F2A4EEA5DB6973"/>
          </w:pPr>
          <w:r w:rsidRPr="00B34ED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76"/>
    <w:rsid w:val="000D07D7"/>
    <w:rsid w:val="002F171E"/>
    <w:rsid w:val="003045A1"/>
    <w:rsid w:val="00414C16"/>
    <w:rsid w:val="00416D3C"/>
    <w:rsid w:val="00576388"/>
    <w:rsid w:val="005D342D"/>
    <w:rsid w:val="00631380"/>
    <w:rsid w:val="0067794B"/>
    <w:rsid w:val="006A5E49"/>
    <w:rsid w:val="00840F56"/>
    <w:rsid w:val="008B71D7"/>
    <w:rsid w:val="009936CB"/>
    <w:rsid w:val="00AB790E"/>
    <w:rsid w:val="00D4711E"/>
    <w:rsid w:val="00D645AC"/>
    <w:rsid w:val="00D66E50"/>
    <w:rsid w:val="00F214C7"/>
    <w:rsid w:val="00F7708B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C76"/>
    <w:rPr>
      <w:color w:val="808080"/>
    </w:rPr>
  </w:style>
  <w:style w:type="paragraph" w:customStyle="1" w:styleId="776657B2397641EA98F2A4EEA5DB6973">
    <w:name w:val="776657B2397641EA98F2A4EEA5DB6973"/>
    <w:rsid w:val="00FF4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ce516-48ff-4644-9eaa-26d3d7a40734" xsi:nil="true"/>
    <lcf76f155ced4ddcb4097134ff3c332f xmlns="d2f2eb93-71dc-4947-ba31-69114d6efd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EFDA51C55C42BC240680AE43D5BF" ma:contentTypeVersion="15" ma:contentTypeDescription="Create a new document." ma:contentTypeScope="" ma:versionID="cabdecda91b5983e50a68704b9413f90">
  <xsd:schema xmlns:xsd="http://www.w3.org/2001/XMLSchema" xmlns:xs="http://www.w3.org/2001/XMLSchema" xmlns:p="http://schemas.microsoft.com/office/2006/metadata/properties" xmlns:ns2="d2f2eb93-71dc-4947-ba31-69114d6efd3a" xmlns:ns3="79bce516-48ff-4644-9eaa-26d3d7a40734" targetNamespace="http://schemas.microsoft.com/office/2006/metadata/properties" ma:root="true" ma:fieldsID="ede6ac59406414d265120f22b479fa52" ns2:_="" ns3:_="">
    <xsd:import namespace="d2f2eb93-71dc-4947-ba31-69114d6efd3a"/>
    <xsd:import namespace="79bce516-48ff-4644-9eaa-26d3d7a40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eb93-71dc-4947-ba31-69114d6ef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e78151-10e1-4bee-9e72-25d4227b0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e516-48ff-4644-9eaa-26d3d7a40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5b66747-cd8a-46ab-b2d4-eb86a812fa32}" ma:internalName="TaxCatchAll" ma:showField="CatchAllData" ma:web="79bce516-48ff-4644-9eaa-26d3d7a40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43976-70BC-47CA-B6B0-C4968F40A68A}">
  <ds:schemaRefs>
    <ds:schemaRef ds:uri="http://schemas.microsoft.com/office/2006/metadata/properties"/>
    <ds:schemaRef ds:uri="http://schemas.microsoft.com/office/infopath/2007/PartnerControls"/>
    <ds:schemaRef ds:uri="79bce516-48ff-4644-9eaa-26d3d7a40734"/>
    <ds:schemaRef ds:uri="d2f2eb93-71dc-4947-ba31-69114d6efd3a"/>
  </ds:schemaRefs>
</ds:datastoreItem>
</file>

<file path=customXml/itemProps2.xml><?xml version="1.0" encoding="utf-8"?>
<ds:datastoreItem xmlns:ds="http://schemas.openxmlformats.org/officeDocument/2006/customXml" ds:itemID="{4F398D1C-B325-4663-A491-02B1E19ED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2eb93-71dc-4947-ba31-69114d6efd3a"/>
    <ds:schemaRef ds:uri="79bce516-48ff-4644-9eaa-26d3d7a40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66F96-9BF9-4E9F-BBA5-020912C1B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AC56B0-D441-8447-8B24-09E1FB24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839</Words>
  <Characters>4248</Characters>
  <Application>Microsoft Office Word</Application>
  <DocSecurity>0</DocSecurity>
  <Lines>157</Lines>
  <Paragraphs>105</Paragraphs>
  <ScaleCrop>false</ScaleCrop>
  <Company>SNC-Lavalin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Linde</dc:creator>
  <cp:keywords/>
  <dc:description/>
  <cp:lastModifiedBy>Ashlie McBryan</cp:lastModifiedBy>
  <cp:revision>6</cp:revision>
  <dcterms:created xsi:type="dcterms:W3CDTF">2025-01-29T00:06:00Z</dcterms:created>
  <dcterms:modified xsi:type="dcterms:W3CDTF">2025-07-03T20:50:00Z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0x0101009EB8EFDA51C55C42BC240680AE43D5BF</vt:lpwstr>
  </property>
  <property fmtid="{D5CDD505-2E9C-101B-9397-08002B2CF9AE}" pid="3" name="MediaServiceImageTags">
    <vt:lpwstr/>
  </property>
  <property fmtid="{D5CDD505-2E9C-101B-9397-08002B2CF9AE}" pid="4" name="GrammarlyDocumentId">
    <vt:lpwstr>ff97174d-8ad5-4ab5-8ad1-519829dd44e6</vt:lpwstr>
  </property>
</Properties>
</file>